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97" w:rsidRDefault="002A0697" w:rsidP="002A0697">
      <w:pPr>
        <w:pStyle w:val="TSJournalnummer"/>
      </w:pPr>
      <w:bookmarkStart w:id="0" w:name="navnET"/>
      <w:bookmarkStart w:id="1" w:name="TSJournal"/>
      <w:bookmarkStart w:id="2" w:name="_GoBack"/>
      <w:bookmarkEnd w:id="0"/>
      <w:bookmarkEnd w:id="1"/>
      <w:bookmarkEnd w:id="2"/>
    </w:p>
    <w:p w:rsidR="002A0697" w:rsidRDefault="002A0697" w:rsidP="002A0697">
      <w:pPr>
        <w:pStyle w:val="TSJournalnummer"/>
      </w:pPr>
    </w:p>
    <w:p w:rsidR="002A0697" w:rsidRDefault="002A0697" w:rsidP="002A0697">
      <w:pPr>
        <w:pStyle w:val="TSJournalnummer"/>
      </w:pPr>
    </w:p>
    <w:p w:rsidR="002A0697" w:rsidRDefault="002A0697" w:rsidP="002A0697">
      <w:pPr>
        <w:pStyle w:val="TSJournalnummer"/>
      </w:pPr>
    </w:p>
    <w:p w:rsidR="002A0697" w:rsidRDefault="002A0697" w:rsidP="002A0697">
      <w:pPr>
        <w:pStyle w:val="TSJournalnummer"/>
      </w:pPr>
    </w:p>
    <w:p w:rsidR="002A0697" w:rsidRDefault="002A0697" w:rsidP="002A0697">
      <w:pPr>
        <w:pStyle w:val="TSJournalnummer"/>
      </w:pPr>
    </w:p>
    <w:p w:rsidR="002A0697" w:rsidRDefault="002A0697" w:rsidP="002A0697">
      <w:pPr>
        <w:pStyle w:val="TSJournalnummer"/>
      </w:pPr>
    </w:p>
    <w:p w:rsidR="002A0697" w:rsidRDefault="002A0697" w:rsidP="002A0697">
      <w:pPr>
        <w:pStyle w:val="TSJournalnummer"/>
      </w:pPr>
      <w:r>
        <w:t>Notat</w:t>
      </w:r>
    </w:p>
    <w:p w:rsidR="002A0697" w:rsidRDefault="002A0697" w:rsidP="002A0697">
      <w:pPr>
        <w:pStyle w:val="TSDato"/>
        <w:ind w:left="-142"/>
      </w:pPr>
      <w:r w:rsidRPr="00A27566">
        <w:t>Dato</w:t>
      </w:r>
      <w:r>
        <w:t xml:space="preserve">: </w:t>
      </w:r>
      <w:sdt>
        <w:sdtPr>
          <w:alias w:val="(Dokument) Brevdato"/>
          <w:id w:val="-568732793"/>
          <w:placeholder>
            <w:docPart w:val="9377C94632C2461F9E19477350357756"/>
          </w:placeholder>
          <w:dataBinding w:prefixMappings="xmlns:ns0='Captia'" w:xpath="/ns0:Root[1]/ns0:record/ns0:Content[@id='letter_date']/ns0:Value[1]" w:storeItemID="{8F2E6F62-3995-49E4-BD32-490DED35167C}"/>
          <w:date w:fullDate="2016-03-20T00:00:00Z">
            <w:dateFormat w:val="dd-MM-yyyy"/>
            <w:lid w:val="da-DK"/>
            <w:storeMappedDataAs w:val="dateTime"/>
            <w:calendar w:val="gregorian"/>
          </w:date>
        </w:sdtPr>
        <w:sdtEndPr/>
        <w:sdtContent>
          <w:r w:rsidR="00110104" w:rsidRPr="002022AF">
            <w:t>20-03-2016</w:t>
          </w:r>
        </w:sdtContent>
      </w:sdt>
    </w:p>
    <w:p w:rsidR="002A0697" w:rsidRDefault="002A0697" w:rsidP="002A0697">
      <w:pPr>
        <w:pStyle w:val="TSDato"/>
        <w:jc w:val="center"/>
      </w:pPr>
    </w:p>
    <w:p w:rsidR="00E83462" w:rsidRDefault="00E83462" w:rsidP="00E83462">
      <w:pPr>
        <w:pStyle w:val="Titeloverskrift"/>
      </w:pPr>
      <w:r>
        <w:t>Trafikdage 2016 - Special Session</w:t>
      </w:r>
    </w:p>
    <w:p w:rsidR="00E83462" w:rsidRDefault="00E83462" w:rsidP="00E83462">
      <w:pPr>
        <w:autoSpaceDE w:val="0"/>
        <w:autoSpaceDN w:val="0"/>
        <w:adjustRightInd w:val="0"/>
        <w:spacing w:after="0"/>
        <w:rPr>
          <w:rFonts w:cs="Georgia"/>
          <w:b/>
          <w:lang w:eastAsia="da-DK"/>
        </w:rPr>
      </w:pPr>
    </w:p>
    <w:p w:rsidR="00E83462" w:rsidRDefault="00E83462" w:rsidP="00E83462">
      <w:pPr>
        <w:autoSpaceDE w:val="0"/>
        <w:autoSpaceDN w:val="0"/>
        <w:adjustRightInd w:val="0"/>
        <w:spacing w:after="0"/>
        <w:rPr>
          <w:rFonts w:cs="Georgia"/>
          <w:lang w:eastAsia="da-DK"/>
        </w:rPr>
      </w:pPr>
      <w:r>
        <w:rPr>
          <w:rFonts w:cs="Georgia"/>
          <w:b/>
          <w:lang w:eastAsia="da-DK"/>
        </w:rPr>
        <w:t xml:space="preserve">Titel: </w:t>
      </w:r>
      <w:r>
        <w:rPr>
          <w:rFonts w:cs="Georgia"/>
          <w:b/>
          <w:lang w:eastAsia="da-DK"/>
        </w:rPr>
        <w:br/>
      </w:r>
      <w:r>
        <w:rPr>
          <w:rFonts w:cs="Georgia"/>
          <w:lang w:eastAsia="da-DK"/>
        </w:rPr>
        <w:t>Fup og fakta om VW sagen eller Op og ned på VW-sagen – Ny EU regulering om bilers luftforurening</w:t>
      </w:r>
    </w:p>
    <w:p w:rsidR="00E83462" w:rsidRDefault="00E83462" w:rsidP="00E83462">
      <w:pPr>
        <w:autoSpaceDE w:val="0"/>
        <w:autoSpaceDN w:val="0"/>
        <w:adjustRightInd w:val="0"/>
        <w:spacing w:after="0"/>
        <w:rPr>
          <w:rFonts w:cs="Georgia"/>
          <w:lang w:eastAsia="da-DK"/>
        </w:rPr>
      </w:pPr>
    </w:p>
    <w:p w:rsidR="00E83462" w:rsidRDefault="00E83462" w:rsidP="00E83462">
      <w:pPr>
        <w:autoSpaceDE w:val="0"/>
        <w:autoSpaceDN w:val="0"/>
        <w:adjustRightInd w:val="0"/>
        <w:spacing w:after="0"/>
        <w:rPr>
          <w:rFonts w:cs="Georgia"/>
          <w:lang w:eastAsia="da-DK"/>
        </w:rPr>
      </w:pPr>
      <w:r>
        <w:rPr>
          <w:rFonts w:cs="Georgia"/>
          <w:b/>
          <w:lang w:eastAsia="da-DK"/>
        </w:rPr>
        <w:t>Mødeleder</w:t>
      </w:r>
      <w:r>
        <w:rPr>
          <w:rFonts w:cs="Georgia"/>
          <w:lang w:eastAsia="da-DK"/>
        </w:rPr>
        <w:t xml:space="preserve"> </w:t>
      </w:r>
    </w:p>
    <w:p w:rsidR="00E83462" w:rsidRDefault="00E83462" w:rsidP="00E83462">
      <w:pPr>
        <w:autoSpaceDE w:val="0"/>
        <w:autoSpaceDN w:val="0"/>
        <w:adjustRightInd w:val="0"/>
        <w:spacing w:after="0"/>
        <w:rPr>
          <w:rFonts w:cs="Georgia"/>
          <w:lang w:eastAsia="da-DK"/>
        </w:rPr>
      </w:pPr>
      <w:r>
        <w:rPr>
          <w:rFonts w:cs="Georgia"/>
          <w:lang w:eastAsia="da-DK"/>
        </w:rPr>
        <w:t>Niels-An</w:t>
      </w:r>
      <w:r w:rsidR="00D34C80">
        <w:rPr>
          <w:rFonts w:cs="Georgia"/>
          <w:lang w:eastAsia="da-DK"/>
        </w:rPr>
        <w:t>ders Nielsen, Færdselsstyrelsen</w:t>
      </w:r>
    </w:p>
    <w:p w:rsidR="00E83462" w:rsidRPr="00F246AC" w:rsidRDefault="00E83462" w:rsidP="00E83462">
      <w:pPr>
        <w:autoSpaceDE w:val="0"/>
        <w:autoSpaceDN w:val="0"/>
        <w:adjustRightInd w:val="0"/>
        <w:spacing w:after="0"/>
        <w:rPr>
          <w:rFonts w:cs="Georgia"/>
          <w:lang w:eastAsia="da-DK"/>
        </w:rPr>
      </w:pPr>
    </w:p>
    <w:p w:rsidR="00E83462" w:rsidRDefault="00E83462" w:rsidP="00E83462">
      <w:pPr>
        <w:autoSpaceDE w:val="0"/>
        <w:autoSpaceDN w:val="0"/>
        <w:adjustRightInd w:val="0"/>
        <w:spacing w:after="0"/>
        <w:rPr>
          <w:rFonts w:cs="Georgia"/>
          <w:b/>
          <w:lang w:eastAsia="da-DK"/>
        </w:rPr>
      </w:pPr>
      <w:r>
        <w:rPr>
          <w:rFonts w:cs="Georgia"/>
          <w:b/>
          <w:lang w:eastAsia="da-DK"/>
        </w:rPr>
        <w:t>Emne</w:t>
      </w:r>
    </w:p>
    <w:p w:rsidR="00E83462" w:rsidRPr="002339D4" w:rsidRDefault="00E83462" w:rsidP="00E83462">
      <w:pPr>
        <w:autoSpaceDE w:val="0"/>
        <w:autoSpaceDN w:val="0"/>
        <w:adjustRightInd w:val="0"/>
        <w:spacing w:after="0"/>
        <w:rPr>
          <w:rFonts w:cs="Georgia"/>
          <w:lang w:eastAsia="da-DK"/>
        </w:rPr>
      </w:pPr>
      <w:r w:rsidRPr="002339D4">
        <w:rPr>
          <w:rFonts w:cs="Georgia"/>
          <w:lang w:eastAsia="da-DK"/>
        </w:rPr>
        <w:t>Trafikkens energi-, og miljøforhold</w:t>
      </w:r>
    </w:p>
    <w:p w:rsidR="00E83462" w:rsidRDefault="00E83462" w:rsidP="00E83462">
      <w:pPr>
        <w:autoSpaceDE w:val="0"/>
        <w:autoSpaceDN w:val="0"/>
        <w:adjustRightInd w:val="0"/>
        <w:spacing w:after="0"/>
        <w:rPr>
          <w:rFonts w:cs="Georgia"/>
          <w:b/>
          <w:lang w:eastAsia="da-DK"/>
        </w:rPr>
      </w:pPr>
      <w:r>
        <w:rPr>
          <w:rFonts w:cs="Georgia"/>
          <w:b/>
          <w:lang w:eastAsia="da-DK"/>
        </w:rPr>
        <w:t xml:space="preserve"> </w:t>
      </w:r>
    </w:p>
    <w:p w:rsidR="00E83462" w:rsidRDefault="00E83462" w:rsidP="00E83462">
      <w:pPr>
        <w:autoSpaceDE w:val="0"/>
        <w:autoSpaceDN w:val="0"/>
        <w:adjustRightInd w:val="0"/>
        <w:spacing w:after="0"/>
        <w:rPr>
          <w:rFonts w:cs="Georgia"/>
          <w:b/>
          <w:lang w:eastAsia="da-DK"/>
        </w:rPr>
      </w:pPr>
      <w:r>
        <w:rPr>
          <w:rFonts w:cs="Georgia"/>
          <w:b/>
          <w:lang w:eastAsia="da-DK"/>
        </w:rPr>
        <w:t>B</w:t>
      </w:r>
      <w:r w:rsidRPr="00B73A6D">
        <w:rPr>
          <w:rFonts w:cs="Georgia"/>
          <w:b/>
          <w:lang w:eastAsia="da-DK"/>
        </w:rPr>
        <w:t>aggrund</w:t>
      </w:r>
      <w:r>
        <w:rPr>
          <w:rFonts w:cs="Georgia"/>
          <w:b/>
          <w:lang w:eastAsia="da-DK"/>
        </w:rPr>
        <w:t xml:space="preserve"> </w:t>
      </w:r>
    </w:p>
    <w:p w:rsidR="00E83462" w:rsidRDefault="00E83462" w:rsidP="00E83462">
      <w:pPr>
        <w:autoSpaceDE w:val="0"/>
        <w:autoSpaceDN w:val="0"/>
        <w:adjustRightInd w:val="0"/>
        <w:spacing w:after="0"/>
        <w:rPr>
          <w:rFonts w:cs="Helvetica"/>
          <w:color w:val="222222"/>
        </w:rPr>
      </w:pPr>
      <w:r>
        <w:rPr>
          <w:rFonts w:cs="Helvetica"/>
          <w:color w:val="222222"/>
        </w:rPr>
        <w:t>Efter Volkswagen har erkendt at have produceret dieselbiler med ”snydesoftware” i USA, er det kommet frem, at også dieselbiler produceret til det europæiske marked er forsynet med emissionsbegrænsende udstyr, der ikke overholder gældende regler.</w:t>
      </w:r>
    </w:p>
    <w:p w:rsidR="00E83462" w:rsidRDefault="00E83462" w:rsidP="00E83462">
      <w:pPr>
        <w:autoSpaceDE w:val="0"/>
        <w:autoSpaceDN w:val="0"/>
        <w:adjustRightInd w:val="0"/>
        <w:spacing w:after="0"/>
        <w:rPr>
          <w:rFonts w:cs="Helvetica"/>
          <w:color w:val="222222"/>
        </w:rPr>
      </w:pPr>
    </w:p>
    <w:p w:rsidR="00E83462" w:rsidRPr="005C35B5" w:rsidRDefault="00E83462" w:rsidP="00E83462">
      <w:pPr>
        <w:autoSpaceDE w:val="0"/>
        <w:autoSpaceDN w:val="0"/>
        <w:adjustRightInd w:val="0"/>
        <w:spacing w:after="0"/>
        <w:rPr>
          <w:rFonts w:cs="Georgia"/>
          <w:lang w:eastAsia="da-DK"/>
        </w:rPr>
      </w:pPr>
      <w:r>
        <w:rPr>
          <w:rFonts w:cs="Helvetica"/>
          <w:color w:val="222222"/>
        </w:rPr>
        <w:t>VW-sagen er helt usædvanlig og uden fortilfælde i Europa.</w:t>
      </w:r>
    </w:p>
    <w:p w:rsidR="00E83462" w:rsidRPr="003457B8" w:rsidRDefault="00E83462" w:rsidP="00E83462">
      <w:pPr>
        <w:autoSpaceDE w:val="0"/>
        <w:autoSpaceDN w:val="0"/>
        <w:adjustRightInd w:val="0"/>
        <w:spacing w:after="0"/>
        <w:rPr>
          <w:rFonts w:cs="Helvetica"/>
          <w:color w:val="222222"/>
        </w:rPr>
      </w:pPr>
    </w:p>
    <w:p w:rsidR="00E83462" w:rsidRPr="003457B8" w:rsidRDefault="00E83462" w:rsidP="00E83462">
      <w:pPr>
        <w:autoSpaceDE w:val="0"/>
        <w:autoSpaceDN w:val="0"/>
        <w:adjustRightInd w:val="0"/>
        <w:spacing w:after="0"/>
        <w:rPr>
          <w:rFonts w:cs="Helvetica"/>
          <w:color w:val="222222"/>
        </w:rPr>
      </w:pPr>
      <w:r w:rsidRPr="003457B8">
        <w:rPr>
          <w:rFonts w:cs="Helvetica"/>
          <w:color w:val="222222"/>
        </w:rPr>
        <w:t>Transport- og bygningsministeren og miljø- og fødevareministeren nedsatte en tværministeriel task force, der skal kunne agere hurtigt på nye meldinger fra VW, de tyske myndigheder eller kommissionen. Task forcen skal også bidrage til at informere om sagen og fakta i den sammenhæng samt være med til at vurdere de udspil, der måtte komme fra VW</w:t>
      </w:r>
      <w:r>
        <w:rPr>
          <w:rFonts w:cs="Helvetica"/>
          <w:color w:val="222222"/>
        </w:rPr>
        <w:t xml:space="preserve"> og godkendelsesmyndigheder samt en dansk håndtering af en tilbagekaldelseskampagne.</w:t>
      </w:r>
    </w:p>
    <w:p w:rsidR="00E83462" w:rsidRDefault="00E83462" w:rsidP="00E83462">
      <w:pPr>
        <w:rPr>
          <w:rFonts w:ascii="Helvetica" w:hAnsi="Helvetica"/>
          <w:color w:val="222222"/>
          <w:sz w:val="21"/>
          <w:szCs w:val="21"/>
        </w:rPr>
      </w:pPr>
    </w:p>
    <w:p w:rsidR="00E83462" w:rsidRDefault="00E83462" w:rsidP="00E83462">
      <w:pPr>
        <w:rPr>
          <w:color w:val="222222"/>
        </w:rPr>
      </w:pPr>
      <w:r>
        <w:rPr>
          <w:rFonts w:cs="Georgia"/>
          <w:b/>
          <w:lang w:eastAsia="da-DK"/>
        </w:rPr>
        <w:t>Formål</w:t>
      </w:r>
      <w:r>
        <w:rPr>
          <w:rFonts w:cs="Georgia"/>
          <w:b/>
          <w:lang w:eastAsia="da-DK"/>
        </w:rPr>
        <w:br/>
      </w:r>
      <w:r>
        <w:rPr>
          <w:color w:val="222222"/>
        </w:rPr>
        <w:t>Sessionen har til formål at belyse VW sagen reguleringsmæssig og tekniske baggrund samt tekniske løsninger og håndtering af sagen godkendelsesmæssigt.</w:t>
      </w:r>
      <w:r w:rsidR="00D34C80">
        <w:rPr>
          <w:color w:val="222222"/>
        </w:rPr>
        <w:t xml:space="preserve"> </w:t>
      </w:r>
      <w:r>
        <w:rPr>
          <w:color w:val="222222"/>
        </w:rPr>
        <w:t>Give nærmere baggrund for gældende EU-reguleringen og administrationen af EU-typegodkendelser for biler, herunder om luftforurening.</w:t>
      </w:r>
      <w:r w:rsidR="00D34C80">
        <w:rPr>
          <w:color w:val="222222"/>
        </w:rPr>
        <w:t xml:space="preserve"> </w:t>
      </w:r>
      <w:r>
        <w:rPr>
          <w:color w:val="222222"/>
        </w:rPr>
        <w:t xml:space="preserve">Den danske håndtering af tilbagekaldelseskampagne. </w:t>
      </w:r>
    </w:p>
    <w:p w:rsidR="00E83462" w:rsidRDefault="00E83462" w:rsidP="00E83462">
      <w:pPr>
        <w:rPr>
          <w:color w:val="222222"/>
        </w:rPr>
      </w:pPr>
      <w:r>
        <w:rPr>
          <w:color w:val="222222"/>
        </w:rPr>
        <w:lastRenderedPageBreak/>
        <w:t>Desuden at fortælle om hvilke konsekvenser VW sagen har haft på EU-reguleringen.</w:t>
      </w:r>
    </w:p>
    <w:p w:rsidR="00E83462" w:rsidRDefault="00E83462" w:rsidP="00E83462">
      <w:pPr>
        <w:rPr>
          <w:color w:val="222222"/>
        </w:rPr>
      </w:pPr>
      <w:r>
        <w:rPr>
          <w:color w:val="222222"/>
        </w:rPr>
        <w:t xml:space="preserve">Yderligere at få synspunkter fra organisationer der repræsenterer bilejerne og miljø på transportområdet. </w:t>
      </w:r>
    </w:p>
    <w:p w:rsidR="00E83462" w:rsidRDefault="00E83462" w:rsidP="00E83462">
      <w:pPr>
        <w:rPr>
          <w:color w:val="222222"/>
        </w:rPr>
      </w:pPr>
      <w:r>
        <w:rPr>
          <w:color w:val="222222"/>
        </w:rPr>
        <w:t>Teknisk baggrund og den praktiske løsning for at opdaterer bilerne</w:t>
      </w:r>
      <w:r>
        <w:rPr>
          <w:color w:val="222222"/>
        </w:rPr>
        <w:br/>
        <w:t>Fortælle om de reguleringsmæssige konsekvenser i EU</w:t>
      </w:r>
      <w:r w:rsidR="00487759">
        <w:rPr>
          <w:color w:val="222222"/>
        </w:rPr>
        <w:t>.</w:t>
      </w:r>
    </w:p>
    <w:p w:rsidR="00E83462" w:rsidRDefault="00E83462" w:rsidP="00D34C80">
      <w:pPr>
        <w:rPr>
          <w:rFonts w:cs="Georgia"/>
          <w:lang w:eastAsia="da-DK"/>
        </w:rPr>
      </w:pPr>
    </w:p>
    <w:p w:rsidR="00E83462" w:rsidRDefault="00E83462" w:rsidP="00E83462">
      <w:pPr>
        <w:autoSpaceDE w:val="0"/>
        <w:autoSpaceDN w:val="0"/>
        <w:adjustRightInd w:val="0"/>
        <w:spacing w:after="0"/>
        <w:rPr>
          <w:rFonts w:cs="Georgia"/>
          <w:lang w:eastAsia="da-DK"/>
        </w:rPr>
      </w:pPr>
      <w:r>
        <w:rPr>
          <w:rFonts w:cs="Georgia"/>
          <w:lang w:eastAsia="da-DK"/>
        </w:rPr>
        <w:t>Der forslås følgende præsentationer:</w:t>
      </w:r>
    </w:p>
    <w:p w:rsidR="00A43999" w:rsidRDefault="00B06C8B" w:rsidP="00E83462">
      <w:pPr>
        <w:numPr>
          <w:ilvl w:val="0"/>
          <w:numId w:val="22"/>
        </w:numPr>
        <w:spacing w:after="0"/>
      </w:pPr>
      <w:r>
        <w:t xml:space="preserve">Baggrund - </w:t>
      </w:r>
      <w:r w:rsidR="00A43999">
        <w:t xml:space="preserve">De danske myndigheders </w:t>
      </w:r>
      <w:r w:rsidR="00D34C80">
        <w:t>håndtering af VW-skandalen</w:t>
      </w:r>
    </w:p>
    <w:p w:rsidR="00D34C80" w:rsidRDefault="00A43999" w:rsidP="00E83462">
      <w:pPr>
        <w:numPr>
          <w:ilvl w:val="0"/>
          <w:numId w:val="22"/>
        </w:numPr>
        <w:spacing w:after="0"/>
      </w:pPr>
      <w:r>
        <w:t>H</w:t>
      </w:r>
      <w:r w:rsidR="00D34C80">
        <w:t>v</w:t>
      </w:r>
      <w:r>
        <w:t xml:space="preserve">ilken </w:t>
      </w:r>
      <w:r w:rsidR="00D34C80">
        <w:t xml:space="preserve">miljøeffekt har sagen </w:t>
      </w:r>
      <w:r>
        <w:t>og hvad er der gjort i EU</w:t>
      </w:r>
      <w:r w:rsidR="00E83462">
        <w:t xml:space="preserve"> </w:t>
      </w:r>
      <w:r w:rsidR="00D34C80">
        <w:t xml:space="preserve">(Real </w:t>
      </w:r>
      <w:proofErr w:type="spellStart"/>
      <w:r w:rsidR="00D34C80">
        <w:t>driving</w:t>
      </w:r>
      <w:proofErr w:type="spellEnd"/>
      <w:r w:rsidR="00D34C80">
        <w:t xml:space="preserve"> emissions) </w:t>
      </w:r>
    </w:p>
    <w:p w:rsidR="00E83462" w:rsidRDefault="00E83462" w:rsidP="00E83462">
      <w:pPr>
        <w:numPr>
          <w:ilvl w:val="0"/>
          <w:numId w:val="22"/>
        </w:numPr>
        <w:spacing w:after="0"/>
      </w:pPr>
      <w:r>
        <w:t>Sagen set fra bilejerne</w:t>
      </w:r>
    </w:p>
    <w:p w:rsidR="00E83462" w:rsidRPr="00487759" w:rsidRDefault="00A43999" w:rsidP="00E83462">
      <w:pPr>
        <w:numPr>
          <w:ilvl w:val="0"/>
          <w:numId w:val="22"/>
        </w:numPr>
        <w:autoSpaceDE w:val="0"/>
        <w:autoSpaceDN w:val="0"/>
        <w:adjustRightInd w:val="0"/>
        <w:spacing w:after="0"/>
        <w:rPr>
          <w:rFonts w:cs="Georgia"/>
          <w:lang w:eastAsia="da-DK"/>
        </w:rPr>
      </w:pPr>
      <w:r>
        <w:t xml:space="preserve">Sagen set fra en </w:t>
      </w:r>
      <w:r w:rsidR="00487759">
        <w:t xml:space="preserve">miljøorganisation </w:t>
      </w:r>
    </w:p>
    <w:p w:rsidR="00487759" w:rsidRDefault="00487759" w:rsidP="00487759">
      <w:pPr>
        <w:autoSpaceDE w:val="0"/>
        <w:autoSpaceDN w:val="0"/>
        <w:adjustRightInd w:val="0"/>
        <w:spacing w:after="0"/>
        <w:ind w:left="720"/>
        <w:rPr>
          <w:rFonts w:cs="Georgia"/>
          <w:lang w:eastAsia="da-DK"/>
        </w:rPr>
      </w:pPr>
    </w:p>
    <w:p w:rsidR="00487759" w:rsidRPr="00487759" w:rsidRDefault="00487759" w:rsidP="00487759">
      <w:pPr>
        <w:autoSpaceDE w:val="0"/>
        <w:autoSpaceDN w:val="0"/>
        <w:adjustRightInd w:val="0"/>
        <w:spacing w:after="0"/>
        <w:ind w:left="720"/>
        <w:rPr>
          <w:rFonts w:cs="Georgia"/>
          <w:lang w:eastAsia="da-DK"/>
        </w:rPr>
      </w:pPr>
    </w:p>
    <w:p w:rsidR="00E83462" w:rsidRDefault="00E83462" w:rsidP="00E83462">
      <w:pPr>
        <w:autoSpaceDE w:val="0"/>
        <w:autoSpaceDN w:val="0"/>
        <w:adjustRightInd w:val="0"/>
        <w:spacing w:after="0"/>
        <w:rPr>
          <w:rFonts w:cs="Georgia"/>
          <w:b/>
          <w:lang w:eastAsia="da-DK"/>
        </w:rPr>
      </w:pPr>
      <w:r>
        <w:rPr>
          <w:rFonts w:cs="Georgia"/>
          <w:b/>
          <w:lang w:eastAsia="da-DK"/>
        </w:rPr>
        <w:t>Forslag til foredragsholdere</w:t>
      </w:r>
    </w:p>
    <w:p w:rsidR="00E83462" w:rsidRPr="0090431E" w:rsidRDefault="00E83462" w:rsidP="00E83462">
      <w:pPr>
        <w:numPr>
          <w:ilvl w:val="0"/>
          <w:numId w:val="23"/>
        </w:numPr>
        <w:autoSpaceDE w:val="0"/>
        <w:autoSpaceDN w:val="0"/>
        <w:adjustRightInd w:val="0"/>
        <w:spacing w:after="0" w:line="280" w:lineRule="exact"/>
        <w:rPr>
          <w:rFonts w:cs="Georgia"/>
          <w:lang w:eastAsia="da-DK"/>
        </w:rPr>
      </w:pPr>
      <w:r w:rsidRPr="0090431E">
        <w:rPr>
          <w:rFonts w:cs="Georgia"/>
          <w:lang w:eastAsia="da-DK"/>
        </w:rPr>
        <w:t>Niels-Anders Nielsen,</w:t>
      </w:r>
      <w:r>
        <w:rPr>
          <w:rFonts w:cs="Georgia"/>
          <w:lang w:eastAsia="da-DK"/>
        </w:rPr>
        <w:t xml:space="preserve"> Færdselsstyrelsen</w:t>
      </w:r>
      <w:r w:rsidR="00A43999">
        <w:rPr>
          <w:rFonts w:cs="Georgia"/>
          <w:lang w:eastAsia="da-DK"/>
        </w:rPr>
        <w:t xml:space="preserve"> (bekræftet)</w:t>
      </w:r>
      <w:r w:rsidR="00D34C80">
        <w:rPr>
          <w:rFonts w:cs="Georgia"/>
          <w:lang w:eastAsia="da-DK"/>
        </w:rPr>
        <w:t xml:space="preserve"> – 30 min</w:t>
      </w:r>
    </w:p>
    <w:p w:rsidR="00E83462" w:rsidRDefault="00E83462" w:rsidP="00E83462">
      <w:pPr>
        <w:numPr>
          <w:ilvl w:val="0"/>
          <w:numId w:val="23"/>
        </w:numPr>
        <w:autoSpaceDE w:val="0"/>
        <w:autoSpaceDN w:val="0"/>
        <w:adjustRightInd w:val="0"/>
        <w:spacing w:after="0" w:line="280" w:lineRule="exact"/>
        <w:rPr>
          <w:rFonts w:cs="Georgia"/>
          <w:lang w:eastAsia="da-DK"/>
        </w:rPr>
      </w:pPr>
      <w:r>
        <w:rPr>
          <w:rFonts w:cs="Georgia"/>
          <w:lang w:eastAsia="da-DK"/>
        </w:rPr>
        <w:t xml:space="preserve">Katja Asmussen, Miljøstyrelsen </w:t>
      </w:r>
      <w:r w:rsidR="00A43999">
        <w:rPr>
          <w:rFonts w:cs="Georgia"/>
          <w:lang w:eastAsia="da-DK"/>
        </w:rPr>
        <w:t>(bekræftet)</w:t>
      </w:r>
      <w:r w:rsidR="00D34C80">
        <w:rPr>
          <w:rFonts w:cs="Georgia"/>
          <w:lang w:eastAsia="da-DK"/>
        </w:rPr>
        <w:t xml:space="preserve"> – 20 min</w:t>
      </w:r>
    </w:p>
    <w:p w:rsidR="00E83462" w:rsidRDefault="00E83462" w:rsidP="00E83462">
      <w:pPr>
        <w:numPr>
          <w:ilvl w:val="0"/>
          <w:numId w:val="23"/>
        </w:numPr>
        <w:autoSpaceDE w:val="0"/>
        <w:autoSpaceDN w:val="0"/>
        <w:adjustRightInd w:val="0"/>
        <w:spacing w:after="0" w:line="280" w:lineRule="exact"/>
        <w:rPr>
          <w:rFonts w:cs="Georgia"/>
          <w:lang w:eastAsia="da-DK"/>
        </w:rPr>
      </w:pPr>
      <w:r>
        <w:rPr>
          <w:rFonts w:cs="Georgia"/>
          <w:lang w:eastAsia="da-DK"/>
        </w:rPr>
        <w:t>Torben Lund Kudsk, FDM</w:t>
      </w:r>
      <w:r w:rsidR="00487759">
        <w:rPr>
          <w:rFonts w:cs="Georgia"/>
          <w:lang w:eastAsia="da-DK"/>
        </w:rPr>
        <w:t xml:space="preserve"> (bekræftet)</w:t>
      </w:r>
      <w:r w:rsidR="00D34C80">
        <w:rPr>
          <w:rFonts w:cs="Georgia"/>
          <w:lang w:eastAsia="da-DK"/>
        </w:rPr>
        <w:t xml:space="preserve"> – 15 min</w:t>
      </w:r>
    </w:p>
    <w:p w:rsidR="00E83462" w:rsidRDefault="00E83462" w:rsidP="00E83462">
      <w:pPr>
        <w:numPr>
          <w:ilvl w:val="0"/>
          <w:numId w:val="23"/>
        </w:numPr>
        <w:autoSpaceDE w:val="0"/>
        <w:autoSpaceDN w:val="0"/>
        <w:adjustRightInd w:val="0"/>
        <w:spacing w:after="0" w:line="280" w:lineRule="exact"/>
        <w:rPr>
          <w:rFonts w:cs="Georgia"/>
          <w:lang w:eastAsia="da-DK"/>
        </w:rPr>
      </w:pPr>
      <w:r>
        <w:rPr>
          <w:rFonts w:cs="Georgia"/>
          <w:lang w:eastAsia="da-DK"/>
        </w:rPr>
        <w:t>Jeppe Juul, Det Økologiske</w:t>
      </w:r>
      <w:r w:rsidR="00487759">
        <w:rPr>
          <w:rFonts w:cs="Georgia"/>
          <w:lang w:eastAsia="da-DK"/>
        </w:rPr>
        <w:t xml:space="preserve"> (bekræftet)</w:t>
      </w:r>
      <w:r>
        <w:rPr>
          <w:rFonts w:cs="Georgia"/>
          <w:lang w:eastAsia="da-DK"/>
        </w:rPr>
        <w:t xml:space="preserve"> Råd</w:t>
      </w:r>
      <w:r w:rsidR="00D34C80">
        <w:rPr>
          <w:rFonts w:cs="Georgia"/>
          <w:lang w:eastAsia="da-DK"/>
        </w:rPr>
        <w:t xml:space="preserve"> – 15 min </w:t>
      </w:r>
    </w:p>
    <w:p w:rsidR="00D34C80" w:rsidRDefault="00D34C80" w:rsidP="00D34C80">
      <w:pPr>
        <w:autoSpaceDE w:val="0"/>
        <w:autoSpaceDN w:val="0"/>
        <w:adjustRightInd w:val="0"/>
        <w:spacing w:after="0" w:line="280" w:lineRule="exact"/>
        <w:ind w:left="720"/>
        <w:rPr>
          <w:rFonts w:cs="Georgia"/>
          <w:lang w:eastAsia="da-DK"/>
        </w:rPr>
      </w:pPr>
    </w:p>
    <w:p w:rsidR="00E83462" w:rsidRPr="00E60B5C" w:rsidRDefault="00E83462" w:rsidP="00E83462">
      <w:pPr>
        <w:autoSpaceDE w:val="0"/>
        <w:autoSpaceDN w:val="0"/>
        <w:adjustRightInd w:val="0"/>
        <w:spacing w:after="0"/>
        <w:rPr>
          <w:rFonts w:cs="Georgia"/>
          <w:lang w:eastAsia="da-DK"/>
        </w:rPr>
      </w:pPr>
    </w:p>
    <w:p w:rsidR="00E83462" w:rsidRDefault="00E83462" w:rsidP="00E83462">
      <w:pPr>
        <w:autoSpaceDE w:val="0"/>
        <w:autoSpaceDN w:val="0"/>
        <w:adjustRightInd w:val="0"/>
        <w:spacing w:after="0"/>
        <w:rPr>
          <w:rFonts w:cs="Georgia"/>
          <w:b/>
          <w:lang w:eastAsia="da-DK"/>
        </w:rPr>
      </w:pPr>
      <w:r>
        <w:rPr>
          <w:rFonts w:cs="Georgia"/>
          <w:b/>
          <w:lang w:eastAsia="da-DK"/>
        </w:rPr>
        <w:t xml:space="preserve">Tidsmæssig længde </w:t>
      </w:r>
    </w:p>
    <w:p w:rsidR="00E83462" w:rsidRPr="00C10A81" w:rsidRDefault="00E83462" w:rsidP="00E83462">
      <w:pPr>
        <w:autoSpaceDE w:val="0"/>
        <w:autoSpaceDN w:val="0"/>
        <w:adjustRightInd w:val="0"/>
        <w:spacing w:after="0"/>
        <w:rPr>
          <w:rFonts w:cs="Georgia"/>
          <w:lang w:eastAsia="da-DK"/>
        </w:rPr>
      </w:pPr>
      <w:r>
        <w:rPr>
          <w:rFonts w:cs="Georgia"/>
          <w:lang w:eastAsia="da-DK"/>
        </w:rPr>
        <w:t>I</w:t>
      </w:r>
      <w:r w:rsidRPr="00783B52">
        <w:rPr>
          <w:rFonts w:cs="Georgia"/>
          <w:lang w:eastAsia="da-DK"/>
        </w:rPr>
        <w:t>ndlæg</w:t>
      </w:r>
      <w:r>
        <w:rPr>
          <w:rFonts w:cs="Georgia"/>
          <w:lang w:eastAsia="da-DK"/>
        </w:rPr>
        <w:t xml:space="preserve"> </w:t>
      </w:r>
      <w:r w:rsidR="00D34C80">
        <w:rPr>
          <w:rFonts w:cs="Georgia"/>
          <w:lang w:eastAsia="da-DK"/>
        </w:rPr>
        <w:t>80 minutter til indlæg og 10 minutter til afsluttende debat og spørgsmål på tværs.</w:t>
      </w:r>
      <w:r w:rsidR="00D34C80" w:rsidRPr="00C10A81">
        <w:rPr>
          <w:rFonts w:cs="Georgia"/>
          <w:lang w:eastAsia="da-DK"/>
        </w:rPr>
        <w:t xml:space="preserve"> </w:t>
      </w:r>
    </w:p>
    <w:p w:rsidR="002A0697" w:rsidRDefault="002A0697" w:rsidP="002A0697"/>
    <w:p w:rsidR="002A0697" w:rsidRPr="002F7644" w:rsidRDefault="002A0697" w:rsidP="002A0697">
      <w:pPr>
        <w:tabs>
          <w:tab w:val="left" w:pos="4380"/>
        </w:tabs>
        <w:ind w:left="-142"/>
      </w:pPr>
    </w:p>
    <w:p w:rsidR="00E7052E" w:rsidRPr="002A0697" w:rsidRDefault="00E7052E" w:rsidP="002A0697"/>
    <w:sectPr w:rsidR="00E7052E" w:rsidRPr="002A0697" w:rsidSect="000200CA">
      <w:headerReference w:type="even" r:id="rId9"/>
      <w:headerReference w:type="default" r:id="rId10"/>
      <w:footerReference w:type="even" r:id="rId11"/>
      <w:footerReference w:type="default" r:id="rId12"/>
      <w:headerReference w:type="first" r:id="rId13"/>
      <w:footerReference w:type="first" r:id="rId14"/>
      <w:pgSz w:w="11906" w:h="16838" w:code="9"/>
      <w:pgMar w:top="2098" w:right="3175" w:bottom="1418"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83" w:rsidRDefault="00D80783">
      <w:r>
        <w:separator/>
      </w:r>
    </w:p>
  </w:endnote>
  <w:endnote w:type="continuationSeparator" w:id="0">
    <w:p w:rsidR="00D80783" w:rsidRDefault="00D8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9C" w:rsidRDefault="00F4589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B0" w:rsidRDefault="00E7052E" w:rsidP="00E7052E">
    <w:pPr>
      <w:pStyle w:val="Sidefod"/>
      <w:tabs>
        <w:tab w:val="right" w:pos="7143"/>
      </w:tabs>
    </w:pPr>
    <w:r>
      <w:rPr>
        <w:noProof/>
        <w:lang w:eastAsia="da-DK"/>
      </w:rPr>
      <w:drawing>
        <wp:anchor distT="0" distB="0" distL="114300" distR="114300" simplePos="0" relativeHeight="251687936" behindDoc="1" locked="0" layoutInCell="1" allowOverlap="1" wp14:anchorId="03A064B8" wp14:editId="3B44A70F">
          <wp:simplePos x="0" y="0"/>
          <wp:positionH relativeFrom="column">
            <wp:posOffset>4782820</wp:posOffset>
          </wp:positionH>
          <wp:positionV relativeFrom="paragraph">
            <wp:posOffset>-45085</wp:posOffset>
          </wp:positionV>
          <wp:extent cx="1316355" cy="339090"/>
          <wp:effectExtent l="0" t="0" r="0" b="3810"/>
          <wp:wrapTight wrapText="bothSides">
            <wp:wrapPolygon edited="0">
              <wp:start x="938" y="0"/>
              <wp:lineTo x="0" y="3640"/>
              <wp:lineTo x="0" y="14562"/>
              <wp:lineTo x="1250" y="19416"/>
              <wp:lineTo x="1876" y="20629"/>
              <wp:lineTo x="5001" y="20629"/>
              <wp:lineTo x="21256" y="19416"/>
              <wp:lineTo x="21256" y="7281"/>
              <wp:lineTo x="2813" y="0"/>
              <wp:lineTo x="938"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T_logo gråtonet_transperant baggrund - bruges hvor TBST ikke er hovedafsen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339090"/>
                  </a:xfrm>
                  <a:prstGeom prst="rect">
                    <a:avLst/>
                  </a:prstGeom>
                </pic:spPr>
              </pic:pic>
            </a:graphicData>
          </a:graphic>
          <wp14:sizeRelH relativeFrom="page">
            <wp14:pctWidth>0</wp14:pctWidth>
          </wp14:sizeRelH>
          <wp14:sizeRelV relativeFrom="page">
            <wp14:pctHeight>0</wp14:pctHeight>
          </wp14:sizeRelV>
        </wp:anchor>
      </w:drawing>
    </w:r>
    <w:r w:rsidR="006A67B0">
      <w:t xml:space="preserve">Side </w:t>
    </w:r>
    <w:r w:rsidR="00C844BC">
      <w:fldChar w:fldCharType="begin"/>
    </w:r>
    <w:r w:rsidR="006A67B0">
      <w:instrText xml:space="preserve"> PAGE </w:instrText>
    </w:r>
    <w:r w:rsidR="00C844BC">
      <w:fldChar w:fldCharType="separate"/>
    </w:r>
    <w:r w:rsidR="008921CD">
      <w:rPr>
        <w:noProof/>
      </w:rPr>
      <w:t>2</w:t>
    </w:r>
    <w:r w:rsidR="00C844BC">
      <w:rPr>
        <w:noProof/>
      </w:rPr>
      <w:fldChar w:fldCharType="end"/>
    </w:r>
    <w:r w:rsidR="006A67B0">
      <w:t xml:space="preserve"> (</w:t>
    </w:r>
    <w:r w:rsidR="00C844BC">
      <w:fldChar w:fldCharType="begin"/>
    </w:r>
    <w:r w:rsidR="00E502D4">
      <w:instrText xml:space="preserve"> NUMPAGES </w:instrText>
    </w:r>
    <w:r w:rsidR="00C844BC">
      <w:fldChar w:fldCharType="separate"/>
    </w:r>
    <w:r w:rsidR="008921CD">
      <w:rPr>
        <w:noProof/>
      </w:rPr>
      <w:t>2</w:t>
    </w:r>
    <w:r w:rsidR="00C844BC">
      <w:rPr>
        <w:noProof/>
      </w:rPr>
      <w:fldChar w:fldCharType="end"/>
    </w:r>
    <w:r w:rsidR="006A67B0">
      <w:t>)</w:t>
    </w:r>
    <w:r w:rsidR="00C01854" w:rsidRPr="00C01854">
      <w:rPr>
        <w:noProof/>
        <w:lang w:eastAsia="da-DK"/>
      </w:rPr>
      <w:t xml:space="preserve"> </w:t>
    </w:r>
    <w:r w:rsidR="008D510D">
      <w:rPr>
        <w:noProof/>
        <w:lang w:eastAsia="da-DK"/>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B0" w:rsidRPr="00F4589C" w:rsidRDefault="00E82756" w:rsidP="00F4589C">
    <w:pPr>
      <w:pStyle w:val="Sidefod"/>
      <w:tabs>
        <w:tab w:val="left" w:pos="2955"/>
      </w:tabs>
      <w:rPr>
        <w:i/>
        <w:color w:val="808080" w:themeColor="background1" w:themeShade="80"/>
      </w:rPr>
    </w:pPr>
    <w:r>
      <w:rPr>
        <w:noProof/>
        <w:lang w:eastAsia="da-DK"/>
      </w:rPr>
      <w:drawing>
        <wp:anchor distT="0" distB="0" distL="114300" distR="114300" simplePos="0" relativeHeight="251685888" behindDoc="1" locked="0" layoutInCell="1" allowOverlap="1" wp14:anchorId="0598F910" wp14:editId="58979BA0">
          <wp:simplePos x="0" y="0"/>
          <wp:positionH relativeFrom="column">
            <wp:posOffset>4801870</wp:posOffset>
          </wp:positionH>
          <wp:positionV relativeFrom="paragraph">
            <wp:posOffset>116840</wp:posOffset>
          </wp:positionV>
          <wp:extent cx="1316355" cy="339090"/>
          <wp:effectExtent l="0" t="0" r="0" b="3810"/>
          <wp:wrapTight wrapText="bothSides">
            <wp:wrapPolygon edited="0">
              <wp:start x="938" y="0"/>
              <wp:lineTo x="0" y="3640"/>
              <wp:lineTo x="0" y="14562"/>
              <wp:lineTo x="1250" y="19416"/>
              <wp:lineTo x="1876" y="20629"/>
              <wp:lineTo x="5001" y="20629"/>
              <wp:lineTo x="21256" y="19416"/>
              <wp:lineTo x="21256" y="7281"/>
              <wp:lineTo x="2813" y="0"/>
              <wp:lineTo x="938" y="0"/>
            </wp:wrapPolygon>
          </wp:wrapTight>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ST_logo gråtonet_transperant baggrund - bruges hvor TBST ikke er hovedafsen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355" cy="339090"/>
                  </a:xfrm>
                  <a:prstGeom prst="rect">
                    <a:avLst/>
                  </a:prstGeom>
                </pic:spPr>
              </pic:pic>
            </a:graphicData>
          </a:graphic>
          <wp14:sizeRelH relativeFrom="page">
            <wp14:pctWidth>0</wp14:pctWidth>
          </wp14:sizeRelH>
          <wp14:sizeRelV relativeFrom="page">
            <wp14:pctHeight>0</wp14:pctHeight>
          </wp14:sizeRelV>
        </wp:anchor>
      </w:drawing>
    </w:r>
    <w:r w:rsidR="008D510D">
      <w:rPr>
        <w:noProof/>
        <w:lang w:eastAsia="da-DK"/>
      </w:rPr>
      <w:drawing>
        <wp:anchor distT="0" distB="0" distL="114300" distR="114300" simplePos="0" relativeHeight="251669504" behindDoc="1" locked="0" layoutInCell="1" allowOverlap="1" wp14:anchorId="4B3A2789" wp14:editId="110B8784">
          <wp:simplePos x="0" y="0"/>
          <wp:positionH relativeFrom="column">
            <wp:posOffset>5900420</wp:posOffset>
          </wp:positionH>
          <wp:positionV relativeFrom="paragraph">
            <wp:posOffset>10289540</wp:posOffset>
          </wp:positionV>
          <wp:extent cx="1133475" cy="342900"/>
          <wp:effectExtent l="0" t="0" r="9525" b="0"/>
          <wp:wrapNone/>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pic:spPr>
              </pic:pic>
            </a:graphicData>
          </a:graphic>
          <wp14:sizeRelH relativeFrom="page">
            <wp14:pctWidth>0</wp14:pctWidth>
          </wp14:sizeRelH>
          <wp14:sizeRelV relativeFrom="page">
            <wp14:pctHeight>0</wp14:pctHeight>
          </wp14:sizeRelV>
        </wp:anchor>
      </w:drawing>
    </w:r>
    <w:r w:rsidR="008D510D">
      <w:rPr>
        <w:noProof/>
        <w:lang w:eastAsia="da-DK"/>
      </w:rPr>
      <w:drawing>
        <wp:anchor distT="0" distB="0" distL="114300" distR="114300" simplePos="0" relativeHeight="251668480" behindDoc="1" locked="0" layoutInCell="1" allowOverlap="1" wp14:anchorId="025A9724" wp14:editId="6864FECA">
          <wp:simplePos x="0" y="0"/>
          <wp:positionH relativeFrom="column">
            <wp:posOffset>5900420</wp:posOffset>
          </wp:positionH>
          <wp:positionV relativeFrom="paragraph">
            <wp:posOffset>10289540</wp:posOffset>
          </wp:positionV>
          <wp:extent cx="1133475" cy="342900"/>
          <wp:effectExtent l="0" t="0" r="9525" b="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pic:spPr>
              </pic:pic>
            </a:graphicData>
          </a:graphic>
          <wp14:sizeRelH relativeFrom="page">
            <wp14:pctWidth>0</wp14:pctWidth>
          </wp14:sizeRelH>
          <wp14:sizeRelV relativeFrom="page">
            <wp14:pctHeight>0</wp14:pctHeight>
          </wp14:sizeRelV>
        </wp:anchor>
      </w:drawing>
    </w:r>
    <w:r w:rsidR="008D510D">
      <w:rPr>
        <w:noProof/>
        <w:lang w:eastAsia="da-DK"/>
      </w:rPr>
      <w:drawing>
        <wp:anchor distT="0" distB="0" distL="114300" distR="114300" simplePos="0" relativeHeight="251667456" behindDoc="1" locked="0" layoutInCell="1" allowOverlap="1" wp14:anchorId="058F8CDD" wp14:editId="6F1BBFF7">
          <wp:simplePos x="0" y="0"/>
          <wp:positionH relativeFrom="column">
            <wp:posOffset>5900420</wp:posOffset>
          </wp:positionH>
          <wp:positionV relativeFrom="paragraph">
            <wp:posOffset>10289540</wp:posOffset>
          </wp:positionV>
          <wp:extent cx="1133475" cy="342900"/>
          <wp:effectExtent l="0" t="0" r="9525" b="0"/>
          <wp:wrapNone/>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33475" cy="342900"/>
                  </a:xfrm>
                  <a:prstGeom prst="rect">
                    <a:avLst/>
                  </a:prstGeom>
                  <a:noFill/>
                </pic:spPr>
              </pic:pic>
            </a:graphicData>
          </a:graphic>
          <wp14:sizeRelH relativeFrom="page">
            <wp14:pctWidth>0</wp14:pctWidth>
          </wp14:sizeRelH>
          <wp14:sizeRelV relativeFrom="page">
            <wp14:pctHeight>0</wp14:pctHeight>
          </wp14:sizeRelV>
        </wp:anchor>
      </w:drawing>
    </w:r>
    <w:r w:rsidR="006A67B0">
      <w:rPr>
        <w:rStyle w:val="Sidetal"/>
      </w:rPr>
      <w:t xml:space="preserve">Side </w:t>
    </w:r>
    <w:r w:rsidR="00C844BC">
      <w:rPr>
        <w:rStyle w:val="Sidetal"/>
      </w:rPr>
      <w:fldChar w:fldCharType="begin"/>
    </w:r>
    <w:r w:rsidR="006A67B0">
      <w:rPr>
        <w:rStyle w:val="Sidetal"/>
      </w:rPr>
      <w:instrText xml:space="preserve">PAGE  </w:instrText>
    </w:r>
    <w:r w:rsidR="00C844BC">
      <w:rPr>
        <w:rStyle w:val="Sidetal"/>
      </w:rPr>
      <w:fldChar w:fldCharType="separate"/>
    </w:r>
    <w:r w:rsidR="008921CD">
      <w:rPr>
        <w:rStyle w:val="Sidetal"/>
        <w:noProof/>
      </w:rPr>
      <w:t>1</w:t>
    </w:r>
    <w:r w:rsidR="00C844BC">
      <w:rPr>
        <w:rStyle w:val="Sidetal"/>
      </w:rPr>
      <w:fldChar w:fldCharType="end"/>
    </w:r>
    <w:r w:rsidR="006A67B0">
      <w:rPr>
        <w:rStyle w:val="Sidetal"/>
      </w:rPr>
      <w:t xml:space="preserve"> (</w:t>
    </w:r>
    <w:r w:rsidR="00C844BC">
      <w:rPr>
        <w:rStyle w:val="Sidetal"/>
      </w:rPr>
      <w:fldChar w:fldCharType="begin"/>
    </w:r>
    <w:r w:rsidR="006A67B0">
      <w:rPr>
        <w:rStyle w:val="Sidetal"/>
      </w:rPr>
      <w:instrText xml:space="preserve"> NUMPAGES </w:instrText>
    </w:r>
    <w:r w:rsidR="00C844BC">
      <w:rPr>
        <w:rStyle w:val="Sidetal"/>
      </w:rPr>
      <w:fldChar w:fldCharType="separate"/>
    </w:r>
    <w:r w:rsidR="008921CD">
      <w:rPr>
        <w:rStyle w:val="Sidetal"/>
        <w:noProof/>
      </w:rPr>
      <w:t>2</w:t>
    </w:r>
    <w:r w:rsidR="00C844BC">
      <w:rPr>
        <w:rStyle w:val="Sidetal"/>
      </w:rPr>
      <w:fldChar w:fldCharType="end"/>
    </w:r>
    <w:r w:rsidR="006A67B0">
      <w:rPr>
        <w:rStyle w:val="Sidetal"/>
      </w:rPr>
      <w:t>)</w:t>
    </w:r>
    <w:r w:rsidR="008D510D" w:rsidRPr="008D510D">
      <w:rPr>
        <w:noProof/>
        <w:lang w:eastAsia="da-DK"/>
      </w:rPr>
      <w:t xml:space="preserve"> </w:t>
    </w:r>
    <w:r w:rsidR="00F4589C">
      <w:rPr>
        <w:noProof/>
        <w:lang w:eastAsia="da-DK"/>
      </w:rPr>
      <w:br/>
    </w:r>
    <w:r w:rsidR="00F4589C" w:rsidRPr="009E6228">
      <w:rPr>
        <w:rStyle w:val="Sidetal"/>
        <w:i/>
        <w:color w:val="808080" w:themeColor="background1" w:themeShade="80"/>
      </w:rPr>
      <w:t>Færdselsstyrelsen er en del af Trafik- og Byggestyrelsen</w:t>
    </w:r>
    <w:r>
      <w:rPr>
        <w:noProof/>
        <w:lang w:eastAsia="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83" w:rsidRDefault="00D80783">
      <w:r>
        <w:separator/>
      </w:r>
    </w:p>
  </w:footnote>
  <w:footnote w:type="continuationSeparator" w:id="0">
    <w:p w:rsidR="00D80783" w:rsidRDefault="00D80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9C" w:rsidRDefault="00F4589C">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89C" w:rsidRDefault="00F4589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B0" w:rsidRDefault="0083625B">
    <w:r>
      <w:rPr>
        <w:noProof/>
        <w:lang w:eastAsia="da-DK"/>
      </w:rPr>
      <w:drawing>
        <wp:anchor distT="0" distB="0" distL="114300" distR="114300" simplePos="0" relativeHeight="251684864" behindDoc="1" locked="0" layoutInCell="1" allowOverlap="1" wp14:anchorId="53C9B77A" wp14:editId="7C9092AA">
          <wp:simplePos x="0" y="0"/>
          <wp:positionH relativeFrom="column">
            <wp:posOffset>3973195</wp:posOffset>
          </wp:positionH>
          <wp:positionV relativeFrom="paragraph">
            <wp:posOffset>28575</wp:posOffset>
          </wp:positionV>
          <wp:extent cx="2144395" cy="719455"/>
          <wp:effectExtent l="0" t="0" r="8255" b="4445"/>
          <wp:wrapTight wrapText="bothSides">
            <wp:wrapPolygon edited="0">
              <wp:start x="1919" y="0"/>
              <wp:lineTo x="0" y="4004"/>
              <wp:lineTo x="0" y="13154"/>
              <wp:lineTo x="1535" y="18302"/>
              <wp:lineTo x="3262" y="21162"/>
              <wp:lineTo x="3454" y="21162"/>
              <wp:lineTo x="6140" y="21162"/>
              <wp:lineTo x="7675" y="21162"/>
              <wp:lineTo x="21491" y="18302"/>
              <wp:lineTo x="21491" y="8579"/>
              <wp:lineTo x="3070" y="0"/>
              <wp:lineTo x="1919"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yr_logo_cmyk(print)_transp baggrund - brug når Fstyr er hovedafs_tilgrafikopg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4395" cy="719455"/>
                  </a:xfrm>
                  <a:prstGeom prst="rect">
                    <a:avLst/>
                  </a:prstGeom>
                </pic:spPr>
              </pic:pic>
            </a:graphicData>
          </a:graphic>
          <wp14:sizeRelH relativeFrom="page">
            <wp14:pctWidth>0</wp14:pctWidth>
          </wp14:sizeRelH>
          <wp14:sizeRelV relativeFrom="page">
            <wp14:pctHeight>0</wp14:pctHeight>
          </wp14:sizeRelV>
        </wp:anchor>
      </w:drawing>
    </w:r>
    <w:r w:rsidR="00682C83">
      <w:rPr>
        <w:noProof/>
        <w:lang w:eastAsia="da-DK"/>
      </w:rPr>
      <mc:AlternateContent>
        <mc:Choice Requires="wps">
          <w:drawing>
            <wp:anchor distT="0" distB="0" distL="114300" distR="114300" simplePos="0" relativeHeight="251656192" behindDoc="0" locked="0" layoutInCell="1" allowOverlap="1" wp14:anchorId="515791AC" wp14:editId="277C4E60">
              <wp:simplePos x="0" y="0"/>
              <wp:positionH relativeFrom="page">
                <wp:posOffset>5538470</wp:posOffset>
              </wp:positionH>
              <wp:positionV relativeFrom="page">
                <wp:posOffset>1332230</wp:posOffset>
              </wp:positionV>
              <wp:extent cx="1590675" cy="12490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5E0" w:rsidRDefault="00346422" w:rsidP="00E755E0">
                          <w:pPr>
                            <w:pStyle w:val="Afsender"/>
                            <w:ind w:right="13"/>
                            <w:rPr>
                              <w:noProof/>
                            </w:rPr>
                          </w:pPr>
                          <w:r>
                            <w:rPr>
                              <w:noProof/>
                            </w:rPr>
                            <w:t>Sorsigvej 35</w:t>
                          </w:r>
                        </w:p>
                        <w:p w:rsidR="00E755E0" w:rsidRDefault="00346422" w:rsidP="00E755E0">
                          <w:pPr>
                            <w:pStyle w:val="Afsender"/>
                            <w:ind w:right="13"/>
                            <w:rPr>
                              <w:noProof/>
                            </w:rPr>
                          </w:pPr>
                          <w:r>
                            <w:rPr>
                              <w:noProof/>
                            </w:rPr>
                            <w:t>6760 Ribe</w:t>
                          </w:r>
                        </w:p>
                        <w:p w:rsidR="00CD4F74" w:rsidRDefault="00346422" w:rsidP="00346422">
                          <w:pPr>
                            <w:pStyle w:val="Afsender"/>
                            <w:ind w:right="13"/>
                            <w:rPr>
                              <w:noProof/>
                            </w:rPr>
                          </w:pPr>
                          <w:r>
                            <w:rPr>
                              <w:noProof/>
                            </w:rPr>
                            <w:t>Telefon</w:t>
                          </w:r>
                          <w:r w:rsidR="00E82756">
                            <w:rPr>
                              <w:noProof/>
                            </w:rPr>
                            <w:t>:</w:t>
                          </w:r>
                          <w:r>
                            <w:rPr>
                              <w:noProof/>
                            </w:rPr>
                            <w:t xml:space="preserve"> +45 7221 8899</w:t>
                          </w:r>
                        </w:p>
                        <w:p w:rsidR="00E755E0" w:rsidRDefault="00E82756" w:rsidP="00E755E0">
                          <w:pPr>
                            <w:pStyle w:val="Afsender"/>
                            <w:ind w:right="13"/>
                            <w:rPr>
                              <w:noProof/>
                            </w:rPr>
                          </w:pPr>
                          <w:r>
                            <w:rPr>
                              <w:noProof/>
                            </w:rPr>
                            <w:t xml:space="preserve">Mail: </w:t>
                          </w:r>
                          <w:r w:rsidR="00E755E0">
                            <w:rPr>
                              <w:noProof/>
                            </w:rPr>
                            <w:t>info@</w:t>
                          </w:r>
                          <w:r w:rsidR="00346422">
                            <w:rPr>
                              <w:noProof/>
                            </w:rPr>
                            <w:t>fstyr</w:t>
                          </w:r>
                          <w:r w:rsidR="00E755E0">
                            <w:rPr>
                              <w:noProof/>
                            </w:rPr>
                            <w:t>.dk</w:t>
                          </w:r>
                        </w:p>
                        <w:p w:rsidR="00E755E0" w:rsidRDefault="00346422" w:rsidP="00E755E0">
                          <w:pPr>
                            <w:pStyle w:val="Afsender"/>
                            <w:ind w:right="13"/>
                            <w:rPr>
                              <w:noProof/>
                            </w:rPr>
                          </w:pPr>
                          <w:r>
                            <w:rPr>
                              <w:noProof/>
                            </w:rPr>
                            <w:t>www.fstyr</w:t>
                          </w:r>
                          <w:r w:rsidR="00E755E0">
                            <w:rPr>
                              <w:noProof/>
                            </w:rPr>
                            <w:t>.dk</w:t>
                          </w:r>
                        </w:p>
                        <w:p w:rsidR="006A67B0" w:rsidRDefault="006A67B0" w:rsidP="009C3E3C">
                          <w:pPr>
                            <w:pStyle w:val="Afsender"/>
                            <w:ind w:right="13"/>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91AC" id="_x0000_t202" coordsize="21600,21600" o:spt="202" path="m,l,21600r21600,l21600,xe">
              <v:stroke joinstyle="miter"/>
              <v:path gradientshapeok="t" o:connecttype="rect"/>
            </v:shapetype>
            <v:shape id="Text Box 2" o:spid="_x0000_s1026" type="#_x0000_t202" style="position:absolute;margin-left:436.1pt;margin-top:104.9pt;width:125.2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BLrAIAAKo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Q4w4qSFFt3TQaO1GFBgqtN3KgGnuw7c9ADb0GXLVHW3ovimEBebmvA9vZFS9DUlJWTnm5vuxdUR&#10;RxmQXf9RlBCGHLSwQEMlW1M6KAYCdOjSw7kzJpXChIxib76IMCrgzA/C2AsjG4Mk0/VOKv2eihYZ&#10;I8USWm/hyfFWaZMOSSYXE42LnDWNbX/Dn22A47gDweGqOTNp2G4+xl68XW6XoRMG860Telnm3OSb&#10;0Jnn/iLK3mWbTeb/NHH9MKlZWVJuwkzK8sM/69xJ46MmztpSomGlgTMpKbnfbRqJjgSUndvvVJAL&#10;N/d5GrYIwOUFJaintw5iJ58vF06Yh5ETL7yl4/nxOp57YRxm+XNKt4zTf6eE+hTHURCNavotN89+&#10;r7mRpGUaZkfD2hQvz04kMRrc8tK2VhPWjPZFKUz6T6WAdk+Ntoo1Ih3lqofdAChGxjtRPoB2pQBl&#10;gUBh4IFRC/kDox6GR4rV9wORFKPmAwf9m0kzGXIydpNBeAFXU6wxGs2NHifSoZNsXwPy+MK4uIE3&#10;UjGr3qcsTi8LBoIlcRpeZuJc/luvpxG7+gUAAP//AwBQSwMEFAAGAAgAAAAhANNgCTjhAAAADAEA&#10;AA8AAABkcnMvZG93bnJldi54bWxMj8FOwzAQRO9I/QdrK3Gjdi1I2xCnqhCckBBpOHB04m0SNV6H&#10;2G3D3+OeynG1TzNvsu1ke3bG0XeOFCwXAhhS7UxHjYKv8u1hDcwHTUb3jlDBL3rY5rO7TKfGXajA&#10;8z40LIaQT7WCNoQh5dzXLVrtF25Air+DG60O8RwbbkZ9ieG251KIhFvdUWxo9YAvLdbH/ckq2H1T&#10;8dr9fFSfxaHoynIj6D05KnU/n3bPwAJO4QbDVT+qQx6dKnci41mvYL2SMqIKpNjEDVdiKeUKWKXg&#10;USRPwPOM/x+R/wEAAP//AwBQSwECLQAUAAYACAAAACEAtoM4kv4AAADhAQAAEwAAAAAAAAAAAAAA&#10;AAAAAAAAW0NvbnRlbnRfVHlwZXNdLnhtbFBLAQItABQABgAIAAAAIQA4/SH/1gAAAJQBAAALAAAA&#10;AAAAAAAAAAAAAC8BAABfcmVscy8ucmVsc1BLAQItABQABgAIAAAAIQBO2kBLrAIAAKoFAAAOAAAA&#10;AAAAAAAAAAAAAC4CAABkcnMvZTJvRG9jLnhtbFBLAQItABQABgAIAAAAIQDTYAk44QAAAAwBAAAP&#10;AAAAAAAAAAAAAAAAAAYFAABkcnMvZG93bnJldi54bWxQSwUGAAAAAAQABADzAAAAFAYAAAAA&#10;" filled="f" stroked="f">
              <v:textbox inset="0,0,0,0">
                <w:txbxContent>
                  <w:p w:rsidR="00E755E0" w:rsidRDefault="00346422" w:rsidP="00E755E0">
                    <w:pPr>
                      <w:pStyle w:val="Afsender"/>
                      <w:ind w:right="13"/>
                      <w:rPr>
                        <w:noProof/>
                      </w:rPr>
                    </w:pPr>
                    <w:r>
                      <w:rPr>
                        <w:noProof/>
                      </w:rPr>
                      <w:t>Sorsigvej 35</w:t>
                    </w:r>
                  </w:p>
                  <w:p w:rsidR="00E755E0" w:rsidRDefault="00346422" w:rsidP="00E755E0">
                    <w:pPr>
                      <w:pStyle w:val="Afsender"/>
                      <w:ind w:right="13"/>
                      <w:rPr>
                        <w:noProof/>
                      </w:rPr>
                    </w:pPr>
                    <w:r>
                      <w:rPr>
                        <w:noProof/>
                      </w:rPr>
                      <w:t>6760 Ribe</w:t>
                    </w:r>
                  </w:p>
                  <w:p w:rsidR="00CD4F74" w:rsidRDefault="00346422" w:rsidP="00346422">
                    <w:pPr>
                      <w:pStyle w:val="Afsender"/>
                      <w:ind w:right="13"/>
                      <w:rPr>
                        <w:noProof/>
                      </w:rPr>
                    </w:pPr>
                    <w:r>
                      <w:rPr>
                        <w:noProof/>
                      </w:rPr>
                      <w:t>Telefon</w:t>
                    </w:r>
                    <w:r w:rsidR="00E82756">
                      <w:rPr>
                        <w:noProof/>
                      </w:rPr>
                      <w:t>:</w:t>
                    </w:r>
                    <w:r>
                      <w:rPr>
                        <w:noProof/>
                      </w:rPr>
                      <w:t xml:space="preserve"> +45 7221 8899</w:t>
                    </w:r>
                  </w:p>
                  <w:p w:rsidR="00E755E0" w:rsidRDefault="00E82756" w:rsidP="00E755E0">
                    <w:pPr>
                      <w:pStyle w:val="Afsender"/>
                      <w:ind w:right="13"/>
                      <w:rPr>
                        <w:noProof/>
                      </w:rPr>
                    </w:pPr>
                    <w:r>
                      <w:rPr>
                        <w:noProof/>
                      </w:rPr>
                      <w:t xml:space="preserve">Mail: </w:t>
                    </w:r>
                    <w:r w:rsidR="00E755E0">
                      <w:rPr>
                        <w:noProof/>
                      </w:rPr>
                      <w:t>info@</w:t>
                    </w:r>
                    <w:r w:rsidR="00346422">
                      <w:rPr>
                        <w:noProof/>
                      </w:rPr>
                      <w:t>fstyr</w:t>
                    </w:r>
                    <w:r w:rsidR="00E755E0">
                      <w:rPr>
                        <w:noProof/>
                      </w:rPr>
                      <w:t>.dk</w:t>
                    </w:r>
                  </w:p>
                  <w:p w:rsidR="00E755E0" w:rsidRDefault="00346422" w:rsidP="00E755E0">
                    <w:pPr>
                      <w:pStyle w:val="Afsender"/>
                      <w:ind w:right="13"/>
                      <w:rPr>
                        <w:noProof/>
                      </w:rPr>
                    </w:pPr>
                    <w:r>
                      <w:rPr>
                        <w:noProof/>
                      </w:rPr>
                      <w:t>www.fstyr</w:t>
                    </w:r>
                    <w:r w:rsidR="00E755E0">
                      <w:rPr>
                        <w:noProof/>
                      </w:rPr>
                      <w:t>.dk</w:t>
                    </w:r>
                  </w:p>
                  <w:p w:rsidR="006A67B0" w:rsidRDefault="006A67B0" w:rsidP="009C3E3C">
                    <w:pPr>
                      <w:pStyle w:val="Afsender"/>
                      <w:ind w:right="13"/>
                      <w:rPr>
                        <w:noProof/>
                      </w:rPr>
                    </w:pPr>
                  </w:p>
                </w:txbxContent>
              </v:textbox>
              <w10:wrap anchorx="page" anchory="page"/>
            </v:shape>
          </w:pict>
        </mc:Fallback>
      </mc:AlternateContent>
    </w:r>
    <w:r w:rsidR="006A67B0">
      <w:rPr>
        <w:noProof/>
        <w:lang w:eastAsia="da-DK"/>
      </w:rPr>
      <w:drawing>
        <wp:anchor distT="0" distB="0" distL="114300" distR="114300" simplePos="0" relativeHeight="251657216" behindDoc="0" locked="0" layoutInCell="1" allowOverlap="1" wp14:anchorId="66D77903" wp14:editId="734A5482">
          <wp:simplePos x="0" y="0"/>
          <wp:positionH relativeFrom="page">
            <wp:posOffset>4860925</wp:posOffset>
          </wp:positionH>
          <wp:positionV relativeFrom="page">
            <wp:posOffset>288290</wp:posOffset>
          </wp:positionV>
          <wp:extent cx="2257425" cy="762000"/>
          <wp:effectExtent l="19050" t="0" r="9525" b="0"/>
          <wp:wrapNone/>
          <wp:docPr id="12"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a:srcRect/>
                  <a:stretch>
                    <a:fillRect/>
                  </a:stretch>
                </pic:blipFill>
                <pic:spPr bwMode="auto">
                  <a:xfrm>
                    <a:off x="0" y="0"/>
                    <a:ext cx="2257425" cy="762000"/>
                  </a:xfrm>
                  <a:prstGeom prst="rect">
                    <a:avLst/>
                  </a:prstGeom>
                  <a:noFill/>
                  <a:ln w="9525">
                    <a:noFill/>
                    <a:miter lim="800000"/>
                    <a:headEnd/>
                    <a:tailEnd/>
                  </a:ln>
                </pic:spPr>
              </pic:pic>
            </a:graphicData>
          </a:graphic>
        </wp:anchor>
      </w:drawing>
    </w:r>
    <w:r w:rsidR="00BC7FF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9A9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CF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5C59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E4E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80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340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C0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8671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6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63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0725506C"/>
    <w:multiLevelType w:val="hybridMultilevel"/>
    <w:tmpl w:val="0736FB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F1294"/>
    <w:multiLevelType w:val="hybridMultilevel"/>
    <w:tmpl w:val="E3689C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236888"/>
    <w:multiLevelType w:val="hybridMultilevel"/>
    <w:tmpl w:val="D1FC6A8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1317BD"/>
    <w:multiLevelType w:val="hybridMultilevel"/>
    <w:tmpl w:val="E662DF98"/>
    <w:lvl w:ilvl="0" w:tplc="EEBC67F8">
      <w:start w:val="1"/>
      <w:numFmt w:val="bullet"/>
      <w:lvlText w:val=""/>
      <w:lvlJc w:val="left"/>
      <w:pPr>
        <w:tabs>
          <w:tab w:val="num" w:pos="1094"/>
        </w:tabs>
        <w:ind w:left="1094" w:hanging="357"/>
      </w:pPr>
      <w:rPr>
        <w:rFonts w:ascii="Symbol" w:hAnsi="Symbol" w:cs="Times New Roman"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80D1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3B34CB"/>
    <w:multiLevelType w:val="hybridMultilevel"/>
    <w:tmpl w:val="FE2804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FF334FB"/>
    <w:multiLevelType w:val="hybridMultilevel"/>
    <w:tmpl w:val="6F4E7900"/>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8" w15:restartNumberingAfterBreak="0">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9C60375"/>
    <w:multiLevelType w:val="hybridMultilevel"/>
    <w:tmpl w:val="3F2AC0EA"/>
    <w:lvl w:ilvl="0" w:tplc="C616F70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8"/>
  </w:num>
  <w:num w:numId="4">
    <w:abstractNumId w:val="2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 w:numId="18">
    <w:abstractNumId w:val="13"/>
  </w:num>
  <w:num w:numId="19">
    <w:abstractNumId w:val="14"/>
  </w:num>
  <w:num w:numId="20">
    <w:abstractNumId w:val="17"/>
  </w:num>
  <w:num w:numId="21">
    <w:abstractNumId w:val="15"/>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62"/>
    <w:rsid w:val="0001786B"/>
    <w:rsid w:val="000200CA"/>
    <w:rsid w:val="00024FA8"/>
    <w:rsid w:val="0003564B"/>
    <w:rsid w:val="00037B7A"/>
    <w:rsid w:val="00040C40"/>
    <w:rsid w:val="00042668"/>
    <w:rsid w:val="000465AD"/>
    <w:rsid w:val="000564D7"/>
    <w:rsid w:val="00056E4E"/>
    <w:rsid w:val="00062AD9"/>
    <w:rsid w:val="00066F5C"/>
    <w:rsid w:val="00067E85"/>
    <w:rsid w:val="000922C9"/>
    <w:rsid w:val="000937CA"/>
    <w:rsid w:val="00096DE5"/>
    <w:rsid w:val="000A78BC"/>
    <w:rsid w:val="000B170C"/>
    <w:rsid w:val="000B419B"/>
    <w:rsid w:val="000B5F5D"/>
    <w:rsid w:val="000C0742"/>
    <w:rsid w:val="000C1E7F"/>
    <w:rsid w:val="000D6963"/>
    <w:rsid w:val="000D7EAC"/>
    <w:rsid w:val="000E4D84"/>
    <w:rsid w:val="000F7189"/>
    <w:rsid w:val="00110104"/>
    <w:rsid w:val="001432CA"/>
    <w:rsid w:val="00143B0B"/>
    <w:rsid w:val="00146015"/>
    <w:rsid w:val="00161132"/>
    <w:rsid w:val="00171ADA"/>
    <w:rsid w:val="00182CDF"/>
    <w:rsid w:val="00182DB1"/>
    <w:rsid w:val="00190042"/>
    <w:rsid w:val="00190049"/>
    <w:rsid w:val="001B5EFB"/>
    <w:rsid w:val="001C078F"/>
    <w:rsid w:val="001C67A7"/>
    <w:rsid w:val="001D3341"/>
    <w:rsid w:val="001D48A3"/>
    <w:rsid w:val="001D5B8B"/>
    <w:rsid w:val="001D6FFD"/>
    <w:rsid w:val="001F3655"/>
    <w:rsid w:val="002004A0"/>
    <w:rsid w:val="002022AF"/>
    <w:rsid w:val="00203187"/>
    <w:rsid w:val="00207419"/>
    <w:rsid w:val="00222497"/>
    <w:rsid w:val="00226E9A"/>
    <w:rsid w:val="00231337"/>
    <w:rsid w:val="0023164C"/>
    <w:rsid w:val="00231CEA"/>
    <w:rsid w:val="00250489"/>
    <w:rsid w:val="00257786"/>
    <w:rsid w:val="00262E69"/>
    <w:rsid w:val="00264000"/>
    <w:rsid w:val="00281F2E"/>
    <w:rsid w:val="00285700"/>
    <w:rsid w:val="0029219B"/>
    <w:rsid w:val="002A0697"/>
    <w:rsid w:val="002A71C3"/>
    <w:rsid w:val="002B0062"/>
    <w:rsid w:val="002B4952"/>
    <w:rsid w:val="002B6382"/>
    <w:rsid w:val="002E1FA4"/>
    <w:rsid w:val="002E4320"/>
    <w:rsid w:val="002F2888"/>
    <w:rsid w:val="002F7644"/>
    <w:rsid w:val="003123F8"/>
    <w:rsid w:val="00317218"/>
    <w:rsid w:val="00327C7C"/>
    <w:rsid w:val="00333916"/>
    <w:rsid w:val="003456C2"/>
    <w:rsid w:val="00346422"/>
    <w:rsid w:val="00347AD5"/>
    <w:rsid w:val="003569D5"/>
    <w:rsid w:val="00376F78"/>
    <w:rsid w:val="00384859"/>
    <w:rsid w:val="0039544C"/>
    <w:rsid w:val="00395C25"/>
    <w:rsid w:val="003A115E"/>
    <w:rsid w:val="003C4573"/>
    <w:rsid w:val="003C7FA3"/>
    <w:rsid w:val="003E7522"/>
    <w:rsid w:val="003F15F1"/>
    <w:rsid w:val="00401998"/>
    <w:rsid w:val="00402177"/>
    <w:rsid w:val="004051A8"/>
    <w:rsid w:val="0042477C"/>
    <w:rsid w:val="00440FFF"/>
    <w:rsid w:val="00464A88"/>
    <w:rsid w:val="0046759B"/>
    <w:rsid w:val="0048429E"/>
    <w:rsid w:val="00487759"/>
    <w:rsid w:val="004B505F"/>
    <w:rsid w:val="004B6006"/>
    <w:rsid w:val="004C6C70"/>
    <w:rsid w:val="004D46CE"/>
    <w:rsid w:val="004D779A"/>
    <w:rsid w:val="004D7FC4"/>
    <w:rsid w:val="004F5205"/>
    <w:rsid w:val="005032C5"/>
    <w:rsid w:val="00506A57"/>
    <w:rsid w:val="00523549"/>
    <w:rsid w:val="0052561A"/>
    <w:rsid w:val="00532438"/>
    <w:rsid w:val="005375AE"/>
    <w:rsid w:val="00542E5F"/>
    <w:rsid w:val="00550D17"/>
    <w:rsid w:val="00553348"/>
    <w:rsid w:val="00560810"/>
    <w:rsid w:val="00565DA9"/>
    <w:rsid w:val="00574AE0"/>
    <w:rsid w:val="005820AF"/>
    <w:rsid w:val="005829E6"/>
    <w:rsid w:val="00583BB1"/>
    <w:rsid w:val="00590D34"/>
    <w:rsid w:val="005D2B07"/>
    <w:rsid w:val="005E1DBD"/>
    <w:rsid w:val="00600D52"/>
    <w:rsid w:val="00607666"/>
    <w:rsid w:val="006124BF"/>
    <w:rsid w:val="00620455"/>
    <w:rsid w:val="006251D7"/>
    <w:rsid w:val="00637331"/>
    <w:rsid w:val="006431EB"/>
    <w:rsid w:val="00646B81"/>
    <w:rsid w:val="00660E69"/>
    <w:rsid w:val="006747A7"/>
    <w:rsid w:val="00680C4C"/>
    <w:rsid w:val="00682C83"/>
    <w:rsid w:val="00697858"/>
    <w:rsid w:val="006A4CA7"/>
    <w:rsid w:val="006A67B0"/>
    <w:rsid w:val="006A6E66"/>
    <w:rsid w:val="006D318F"/>
    <w:rsid w:val="006E40FF"/>
    <w:rsid w:val="006F310C"/>
    <w:rsid w:val="00700DD8"/>
    <w:rsid w:val="00705289"/>
    <w:rsid w:val="0071033A"/>
    <w:rsid w:val="0071623C"/>
    <w:rsid w:val="00716B32"/>
    <w:rsid w:val="00720660"/>
    <w:rsid w:val="00735AD5"/>
    <w:rsid w:val="007847AF"/>
    <w:rsid w:val="007860BD"/>
    <w:rsid w:val="007918E4"/>
    <w:rsid w:val="007A0127"/>
    <w:rsid w:val="007B0FD7"/>
    <w:rsid w:val="007D09A2"/>
    <w:rsid w:val="007D261E"/>
    <w:rsid w:val="007D422A"/>
    <w:rsid w:val="007D5F97"/>
    <w:rsid w:val="007E4F0D"/>
    <w:rsid w:val="00812A94"/>
    <w:rsid w:val="0082321C"/>
    <w:rsid w:val="0083625B"/>
    <w:rsid w:val="008462F4"/>
    <w:rsid w:val="008477AC"/>
    <w:rsid w:val="00854052"/>
    <w:rsid w:val="00886FE2"/>
    <w:rsid w:val="00887158"/>
    <w:rsid w:val="008921CD"/>
    <w:rsid w:val="008A2BF7"/>
    <w:rsid w:val="008C2DCF"/>
    <w:rsid w:val="008D510D"/>
    <w:rsid w:val="008E2ED8"/>
    <w:rsid w:val="008F10E5"/>
    <w:rsid w:val="008F31B9"/>
    <w:rsid w:val="008F4C96"/>
    <w:rsid w:val="00906FBD"/>
    <w:rsid w:val="00907DE3"/>
    <w:rsid w:val="00914A0A"/>
    <w:rsid w:val="00923C28"/>
    <w:rsid w:val="0093010B"/>
    <w:rsid w:val="009307EE"/>
    <w:rsid w:val="00932CAB"/>
    <w:rsid w:val="00935850"/>
    <w:rsid w:val="00942813"/>
    <w:rsid w:val="00942AEC"/>
    <w:rsid w:val="009512B8"/>
    <w:rsid w:val="00966F38"/>
    <w:rsid w:val="00967D1A"/>
    <w:rsid w:val="009707FF"/>
    <w:rsid w:val="00971339"/>
    <w:rsid w:val="00973A48"/>
    <w:rsid w:val="00976005"/>
    <w:rsid w:val="00990E96"/>
    <w:rsid w:val="00992A5D"/>
    <w:rsid w:val="009939CC"/>
    <w:rsid w:val="009C3E3C"/>
    <w:rsid w:val="009C4B9F"/>
    <w:rsid w:val="009D266E"/>
    <w:rsid w:val="009D2C2B"/>
    <w:rsid w:val="009D64D4"/>
    <w:rsid w:val="009F72ED"/>
    <w:rsid w:val="00A070A0"/>
    <w:rsid w:val="00A22802"/>
    <w:rsid w:val="00A22E46"/>
    <w:rsid w:val="00A25A55"/>
    <w:rsid w:val="00A27566"/>
    <w:rsid w:val="00A352D1"/>
    <w:rsid w:val="00A43999"/>
    <w:rsid w:val="00A50517"/>
    <w:rsid w:val="00A5466E"/>
    <w:rsid w:val="00A549E9"/>
    <w:rsid w:val="00A61BE3"/>
    <w:rsid w:val="00A6752B"/>
    <w:rsid w:val="00A72D12"/>
    <w:rsid w:val="00A95C24"/>
    <w:rsid w:val="00AA191B"/>
    <w:rsid w:val="00AB1DAA"/>
    <w:rsid w:val="00AB56D4"/>
    <w:rsid w:val="00AC3141"/>
    <w:rsid w:val="00AD5D8C"/>
    <w:rsid w:val="00AF0233"/>
    <w:rsid w:val="00B03997"/>
    <w:rsid w:val="00B03B3C"/>
    <w:rsid w:val="00B06C8B"/>
    <w:rsid w:val="00B1743D"/>
    <w:rsid w:val="00B225B3"/>
    <w:rsid w:val="00B32902"/>
    <w:rsid w:val="00B446FA"/>
    <w:rsid w:val="00B510E0"/>
    <w:rsid w:val="00B5678B"/>
    <w:rsid w:val="00B62B97"/>
    <w:rsid w:val="00B66AEB"/>
    <w:rsid w:val="00B72BF2"/>
    <w:rsid w:val="00B96033"/>
    <w:rsid w:val="00BA0B34"/>
    <w:rsid w:val="00BA2309"/>
    <w:rsid w:val="00BA488E"/>
    <w:rsid w:val="00BA4B1C"/>
    <w:rsid w:val="00BA5774"/>
    <w:rsid w:val="00BB4EE6"/>
    <w:rsid w:val="00BC7FFD"/>
    <w:rsid w:val="00BD4EDA"/>
    <w:rsid w:val="00BD72CA"/>
    <w:rsid w:val="00BE0634"/>
    <w:rsid w:val="00BE21B7"/>
    <w:rsid w:val="00BE59A0"/>
    <w:rsid w:val="00BF2B24"/>
    <w:rsid w:val="00C01854"/>
    <w:rsid w:val="00C21360"/>
    <w:rsid w:val="00C25B76"/>
    <w:rsid w:val="00C25F68"/>
    <w:rsid w:val="00C621D6"/>
    <w:rsid w:val="00C65521"/>
    <w:rsid w:val="00C66C0D"/>
    <w:rsid w:val="00C843AC"/>
    <w:rsid w:val="00C844BC"/>
    <w:rsid w:val="00C851EC"/>
    <w:rsid w:val="00C93A04"/>
    <w:rsid w:val="00C9591D"/>
    <w:rsid w:val="00CB3279"/>
    <w:rsid w:val="00CC4B13"/>
    <w:rsid w:val="00CC5E7F"/>
    <w:rsid w:val="00CD2432"/>
    <w:rsid w:val="00CD4F74"/>
    <w:rsid w:val="00CE6EFF"/>
    <w:rsid w:val="00CF1D6D"/>
    <w:rsid w:val="00D01F0C"/>
    <w:rsid w:val="00D15CF2"/>
    <w:rsid w:val="00D260A6"/>
    <w:rsid w:val="00D34C80"/>
    <w:rsid w:val="00D3762E"/>
    <w:rsid w:val="00D62428"/>
    <w:rsid w:val="00D80783"/>
    <w:rsid w:val="00D85D37"/>
    <w:rsid w:val="00DA0932"/>
    <w:rsid w:val="00DA0C0E"/>
    <w:rsid w:val="00DA41E1"/>
    <w:rsid w:val="00DB0718"/>
    <w:rsid w:val="00E06B93"/>
    <w:rsid w:val="00E302D6"/>
    <w:rsid w:val="00E45D3C"/>
    <w:rsid w:val="00E46BEB"/>
    <w:rsid w:val="00E502D4"/>
    <w:rsid w:val="00E5466E"/>
    <w:rsid w:val="00E61354"/>
    <w:rsid w:val="00E6578E"/>
    <w:rsid w:val="00E7052E"/>
    <w:rsid w:val="00E715D9"/>
    <w:rsid w:val="00E755E0"/>
    <w:rsid w:val="00E82756"/>
    <w:rsid w:val="00E83462"/>
    <w:rsid w:val="00E83DEA"/>
    <w:rsid w:val="00E85D2A"/>
    <w:rsid w:val="00E85F68"/>
    <w:rsid w:val="00E85FF6"/>
    <w:rsid w:val="00E94877"/>
    <w:rsid w:val="00E967CD"/>
    <w:rsid w:val="00EA0BBA"/>
    <w:rsid w:val="00EB4DCF"/>
    <w:rsid w:val="00EB66EC"/>
    <w:rsid w:val="00EC6C3B"/>
    <w:rsid w:val="00ED3576"/>
    <w:rsid w:val="00EE0818"/>
    <w:rsid w:val="00EE760D"/>
    <w:rsid w:val="00EF52A5"/>
    <w:rsid w:val="00F12595"/>
    <w:rsid w:val="00F301E9"/>
    <w:rsid w:val="00F42974"/>
    <w:rsid w:val="00F4589C"/>
    <w:rsid w:val="00F50E9C"/>
    <w:rsid w:val="00F653C8"/>
    <w:rsid w:val="00F74685"/>
    <w:rsid w:val="00FC5549"/>
    <w:rsid w:val="00FC7F9C"/>
    <w:rsid w:val="00FD4124"/>
    <w:rsid w:val="00FE674A"/>
    <w:rsid w:val="00FF0A61"/>
    <w:rsid w:val="00FF4F11"/>
    <w:rsid w:val="00FF76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890B620-57D2-46C5-B683-0FF59FB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ase"/>
    <w:qFormat/>
    <w:rsid w:val="002A0697"/>
    <w:pPr>
      <w:spacing w:after="140" w:line="280" w:lineRule="atLeast"/>
    </w:pPr>
    <w:rPr>
      <w:rFonts w:ascii="Verdana" w:hAnsi="Verdana"/>
      <w:lang w:eastAsia="en-GB"/>
    </w:rPr>
  </w:style>
  <w:style w:type="paragraph" w:styleId="Overskrift1">
    <w:name w:val="heading 1"/>
    <w:aliases w:val="H1"/>
    <w:basedOn w:val="Normal"/>
    <w:next w:val="Normal"/>
    <w:link w:val="Overskrift1Tegn"/>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EB66EC"/>
    <w:pPr>
      <w:keepNext/>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link w:val="SidehovedTegn"/>
    <w:rsid w:val="00EB66EC"/>
    <w:pPr>
      <w:tabs>
        <w:tab w:val="center" w:pos="4153"/>
        <w:tab w:val="right" w:pos="8306"/>
      </w:tabs>
    </w:pPr>
  </w:style>
  <w:style w:type="paragraph" w:styleId="Sidefod">
    <w:name w:val="footer"/>
    <w:aliases w:val="PageBottom"/>
    <w:basedOn w:val="Normal"/>
    <w:link w:val="SidefodTegn"/>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link w:val="FodnotetekstTegn"/>
    <w:uiPriority w:val="99"/>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Pladsholdertekst">
    <w:name w:val="Placeholder Text"/>
    <w:basedOn w:val="Standardskrifttypeiafsnit"/>
    <w:uiPriority w:val="99"/>
    <w:semiHidden/>
    <w:rsid w:val="00BD72CA"/>
    <w:rPr>
      <w:color w:val="808080"/>
    </w:rPr>
  </w:style>
  <w:style w:type="character" w:customStyle="1" w:styleId="Overskrift1Tegn">
    <w:name w:val="Overskrift 1 Tegn"/>
    <w:aliases w:val="H1 Tegn"/>
    <w:basedOn w:val="Standardskrifttypeiafsnit"/>
    <w:link w:val="Overskrift1"/>
    <w:rsid w:val="009D2C2B"/>
    <w:rPr>
      <w:rFonts w:ascii="Verdana" w:hAnsi="Verdana" w:cs="Arial"/>
      <w:b/>
      <w:bCs/>
      <w:sz w:val="22"/>
      <w:szCs w:val="22"/>
      <w:lang w:eastAsia="en-GB"/>
    </w:rPr>
  </w:style>
  <w:style w:type="paragraph" w:customStyle="1" w:styleId="Hringsemne">
    <w:name w:val="Høringsemne"/>
    <w:basedOn w:val="Normal"/>
    <w:rsid w:val="00C621D6"/>
    <w:pPr>
      <w:tabs>
        <w:tab w:val="left" w:pos="3119"/>
      </w:tabs>
      <w:spacing w:after="0" w:line="320" w:lineRule="atLeast"/>
      <w:ind w:left="1276"/>
    </w:pPr>
    <w:rPr>
      <w:rFonts w:ascii="Times" w:hAnsi="Times"/>
      <w:b/>
      <w:sz w:val="24"/>
      <w:lang w:eastAsia="da-DK"/>
    </w:rPr>
  </w:style>
  <w:style w:type="paragraph" w:styleId="Dato">
    <w:name w:val="Date"/>
    <w:basedOn w:val="Normal"/>
    <w:link w:val="DatoTegn"/>
    <w:rsid w:val="00C621D6"/>
    <w:pPr>
      <w:tabs>
        <w:tab w:val="left" w:pos="6096"/>
        <w:tab w:val="left" w:pos="7513"/>
      </w:tabs>
      <w:spacing w:before="44" w:after="0" w:line="240" w:lineRule="exact"/>
    </w:pPr>
    <w:rPr>
      <w:rFonts w:ascii="Times New Roman" w:hAnsi="Times New Roman"/>
      <w:sz w:val="24"/>
      <w:lang w:eastAsia="da-DK"/>
    </w:rPr>
  </w:style>
  <w:style w:type="character" w:customStyle="1" w:styleId="DatoTegn">
    <w:name w:val="Dato Tegn"/>
    <w:basedOn w:val="Standardskrifttypeiafsnit"/>
    <w:link w:val="Dato"/>
    <w:rsid w:val="00C621D6"/>
    <w:rPr>
      <w:sz w:val="24"/>
    </w:rPr>
  </w:style>
  <w:style w:type="paragraph" w:styleId="Modtageradresse">
    <w:name w:val="envelope address"/>
    <w:basedOn w:val="Normal"/>
    <w:rsid w:val="00906FBD"/>
    <w:pPr>
      <w:spacing w:after="0" w:line="240" w:lineRule="auto"/>
    </w:pPr>
    <w:rPr>
      <w:rFonts w:ascii="Times" w:hAnsi="Times"/>
      <w:sz w:val="24"/>
      <w:lang w:eastAsia="da-DK"/>
    </w:rPr>
  </w:style>
  <w:style w:type="character" w:styleId="Hyperlink">
    <w:name w:val="Hyperlink"/>
    <w:rsid w:val="00F301E9"/>
    <w:rPr>
      <w:color w:val="0000FF"/>
      <w:u w:val="single"/>
    </w:rPr>
  </w:style>
  <w:style w:type="character" w:customStyle="1" w:styleId="FodnotetekstTegn">
    <w:name w:val="Fodnotetekst Tegn"/>
    <w:basedOn w:val="Standardskrifttypeiafsnit"/>
    <w:link w:val="Fodnotetekst"/>
    <w:uiPriority w:val="99"/>
    <w:rsid w:val="000200CA"/>
    <w:rPr>
      <w:rFonts w:ascii="Verdana" w:hAnsi="Verdana"/>
      <w:sz w:val="16"/>
      <w:lang w:eastAsia="en-GB"/>
    </w:rPr>
  </w:style>
  <w:style w:type="character" w:styleId="Fodnotehenvisning">
    <w:name w:val="footnote reference"/>
    <w:uiPriority w:val="99"/>
    <w:unhideWhenUsed/>
    <w:rsid w:val="000200CA"/>
    <w:rPr>
      <w:vertAlign w:val="superscript"/>
    </w:rPr>
  </w:style>
  <w:style w:type="paragraph" w:styleId="Brdtekst">
    <w:name w:val="Body Text"/>
    <w:basedOn w:val="Normal"/>
    <w:link w:val="BrdtekstTegn"/>
    <w:rsid w:val="00E715D9"/>
    <w:pPr>
      <w:spacing w:after="120" w:line="240" w:lineRule="auto"/>
    </w:pPr>
    <w:rPr>
      <w:rFonts w:ascii="Times New Roman" w:hAnsi="Times New Roman"/>
      <w:lang w:eastAsia="da-DK"/>
    </w:rPr>
  </w:style>
  <w:style w:type="character" w:customStyle="1" w:styleId="BrdtekstTegn">
    <w:name w:val="Brødtekst Tegn"/>
    <w:basedOn w:val="Standardskrifttypeiafsnit"/>
    <w:link w:val="Brdtekst"/>
    <w:rsid w:val="00E715D9"/>
  </w:style>
  <w:style w:type="paragraph" w:styleId="Brdtekstindrykning">
    <w:name w:val="Body Text Indent"/>
    <w:basedOn w:val="Normal"/>
    <w:link w:val="BrdtekstindrykningTegn"/>
    <w:uiPriority w:val="99"/>
    <w:semiHidden/>
    <w:unhideWhenUsed/>
    <w:rsid w:val="00854052"/>
    <w:pPr>
      <w:spacing w:after="120"/>
      <w:ind w:left="283"/>
    </w:pPr>
  </w:style>
  <w:style w:type="character" w:customStyle="1" w:styleId="BrdtekstindrykningTegn">
    <w:name w:val="Brødtekstindrykning Tegn"/>
    <w:basedOn w:val="Standardskrifttypeiafsnit"/>
    <w:link w:val="Brdtekstindrykning"/>
    <w:uiPriority w:val="99"/>
    <w:semiHidden/>
    <w:rsid w:val="00854052"/>
    <w:rPr>
      <w:rFonts w:ascii="Verdana" w:hAnsi="Verdana"/>
      <w:lang w:eastAsia="en-GB"/>
    </w:rPr>
  </w:style>
  <w:style w:type="character" w:customStyle="1" w:styleId="SidehovedTegn">
    <w:name w:val="Sidehoved Tegn"/>
    <w:aliases w:val="PageTop Tegn"/>
    <w:basedOn w:val="Standardskrifttypeiafsnit"/>
    <w:link w:val="Sidehoved"/>
    <w:rsid w:val="00401998"/>
    <w:rPr>
      <w:rFonts w:ascii="Verdana" w:hAnsi="Verdana"/>
      <w:lang w:eastAsia="en-GB"/>
    </w:rPr>
  </w:style>
  <w:style w:type="character" w:customStyle="1" w:styleId="SidefodTegn">
    <w:name w:val="Sidefod Tegn"/>
    <w:aliases w:val="PageBottom Tegn"/>
    <w:basedOn w:val="Standardskrifttypeiafsnit"/>
    <w:link w:val="Sidefod"/>
    <w:rsid w:val="00F4589C"/>
    <w:rPr>
      <w:rFonts w:ascii="Verdana" w:hAnsi="Verdana"/>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01346">
      <w:bodyDiv w:val="1"/>
      <w:marLeft w:val="0"/>
      <w:marRight w:val="0"/>
      <w:marTop w:val="0"/>
      <w:marBottom w:val="0"/>
      <w:divBdr>
        <w:top w:val="none" w:sz="0" w:space="0" w:color="auto"/>
        <w:left w:val="none" w:sz="0" w:space="0" w:color="auto"/>
        <w:bottom w:val="none" w:sz="0" w:space="0" w:color="auto"/>
        <w:right w:val="none" w:sz="0" w:space="0" w:color="auto"/>
      </w:divBdr>
    </w:div>
    <w:div w:id="719474573">
      <w:bodyDiv w:val="1"/>
      <w:marLeft w:val="0"/>
      <w:marRight w:val="0"/>
      <w:marTop w:val="0"/>
      <w:marBottom w:val="0"/>
      <w:divBdr>
        <w:top w:val="none" w:sz="0" w:space="0" w:color="auto"/>
        <w:left w:val="none" w:sz="0" w:space="0" w:color="auto"/>
        <w:bottom w:val="none" w:sz="0" w:space="0" w:color="auto"/>
        <w:right w:val="none" w:sz="0" w:space="0" w:color="auto"/>
      </w:divBdr>
    </w:div>
    <w:div w:id="1223560998">
      <w:bodyDiv w:val="1"/>
      <w:marLeft w:val="0"/>
      <w:marRight w:val="0"/>
      <w:marTop w:val="0"/>
      <w:marBottom w:val="0"/>
      <w:divBdr>
        <w:top w:val="none" w:sz="0" w:space="0" w:color="auto"/>
        <w:left w:val="none" w:sz="0" w:space="0" w:color="auto"/>
        <w:bottom w:val="none" w:sz="0" w:space="0" w:color="auto"/>
        <w:right w:val="none" w:sz="0" w:space="0" w:color="auto"/>
      </w:divBdr>
    </w:div>
    <w:div w:id="1243175342">
      <w:bodyDiv w:val="1"/>
      <w:marLeft w:val="0"/>
      <w:marRight w:val="0"/>
      <w:marTop w:val="0"/>
      <w:marBottom w:val="0"/>
      <w:divBdr>
        <w:top w:val="none" w:sz="0" w:space="0" w:color="auto"/>
        <w:left w:val="none" w:sz="0" w:space="0" w:color="auto"/>
        <w:bottom w:val="none" w:sz="0" w:space="0" w:color="auto"/>
        <w:right w:val="none" w:sz="0" w:space="0" w:color="auto"/>
      </w:divBdr>
    </w:div>
    <w:div w:id="1462381694">
      <w:bodyDiv w:val="1"/>
      <w:marLeft w:val="0"/>
      <w:marRight w:val="0"/>
      <w:marTop w:val="0"/>
      <w:marBottom w:val="0"/>
      <w:divBdr>
        <w:top w:val="none" w:sz="0" w:space="0" w:color="auto"/>
        <w:left w:val="none" w:sz="0" w:space="0" w:color="auto"/>
        <w:bottom w:val="none" w:sz="0" w:space="0" w:color="auto"/>
        <w:right w:val="none" w:sz="0" w:space="0" w:color="auto"/>
      </w:divBdr>
    </w:div>
    <w:div w:id="17263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AppData\Roaming\Microsoft\Skabeloner\FS-Standard\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77C94632C2461F9E19477350357756"/>
        <w:category>
          <w:name w:val="Generelt"/>
          <w:gallery w:val="placeholder"/>
        </w:category>
        <w:types>
          <w:type w:val="bbPlcHdr"/>
        </w:types>
        <w:behaviors>
          <w:behavior w:val="content"/>
        </w:behaviors>
        <w:guid w:val="{C4158716-96C9-495B-9679-2EF61E4902D7}"/>
      </w:docPartPr>
      <w:docPartBody>
        <w:p w:rsidR="00553DBE" w:rsidRDefault="00553DBE">
          <w:pPr>
            <w:pStyle w:val="9377C94632C2461F9E19477350357756"/>
          </w:pPr>
          <w:r w:rsidRPr="00EE760D">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BE"/>
    <w:rsid w:val="0030517F"/>
    <w:rsid w:val="00553D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14A555A61EA64C689131812379C9C24C">
    <w:name w:val="14A555A61EA64C689131812379C9C24C"/>
  </w:style>
  <w:style w:type="paragraph" w:customStyle="1" w:styleId="9377C94632C2461F9E19477350357756">
    <w:name w:val="9377C94632C2461F9E19477350357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letter_date">
      <Value>2016-03-20T00:00:00</Value>
    </Content>
    <officer/>
  </record>
  <case>
    <Content id="file_no">
      <Value/>
    </Content>
    <info/>
    <dates/>
  </case>
  <parties>
    <party role="Afsender"/>
    <party role="Afsendt af"/>
    <party role="Afsendt fra"/>
    <party role="Aktpart"/>
    <party role="ANS"/>
    <party role="AnsTrspLed"/>
    <party role="Ansv.leder"/>
    <party role="Ansøger"/>
    <party role="Ansøgt.kt"/>
    <party role="Ansøgt.ktty"/>
    <party role="Ansøgt.VR"/>
    <party role="Att."/>
    <party role="Chauffør"/>
    <party role="CPR-nr"/>
    <party role="Direktør"/>
    <party role="Ejer"/>
    <party role="Flst"/>
    <party role="Forfatter"/>
    <party role="Frt.ans.led"/>
    <party role="Frt.chauf"/>
    <party role="Frt.dir"/>
    <party role="Frt.intr"/>
    <party role="Frt.kapejer"/>
    <party role="Frt.taxaktr"/>
    <party role="Frt.taxaudf"/>
    <party role="Frt.tegnb"/>
    <party role="Frt.tek.ans"/>
    <party role="Frt.TrspLed"/>
    <party role="Havn"/>
    <party role="Havnefacil"/>
    <party role="HavnSikrKon"/>
    <party role="HavnTermOpr"/>
    <party role="Høringspart"/>
    <party role="Interessent"/>
    <party role="Kapitalejer"/>
    <party role="Klager"/>
    <party role="KONS"/>
    <party role="Kopi til"/>
    <party role="Kopimodt."/>
    <party role="Kval.kontr"/>
    <party role="Modtager">
      <Content id="name:name1">
        <Value/>
      </Content>
      <Content id="name:name2">
        <Value/>
      </Content>
      <Content id="address1">
        <Value/>
      </Content>
      <Content id="address2">
        <Value/>
      </Content>
      <Content id="address3">
        <Value/>
      </Content>
      <Content id="postcode">
        <Elab/>
      </Content>
      <Content id="country:name">
        <Value/>
      </Content>
    </party>
    <party role="Omsst"/>
    <party role="Omsvirk"/>
    <party role="PFSO"/>
    <party role="Postalm"/>
    <party role="Postalmst"/>
    <party role="Postkur"/>
    <party role="Postkurst"/>
    <party role="Postsam"/>
    <party role="Postsamst"/>
    <party role="Projektm."/>
    <party role="PSO"/>
    <party role="Reder"/>
    <party role="Rep.kontr"/>
    <party role="Synkonc"/>
    <party role="Synmedarb"/>
    <party role="Synst"/>
    <party role="Synvirk"/>
    <party role="Taxaktrlstd"/>
    <party role="Taxamktr"/>
    <party role="Taxamvirk"/>
    <party role="Taxaudf"/>
    <party role="Tegn.beret"/>
    <party role="Tek.ansv"/>
    <party role="Tilknyttet"/>
    <party role="TranspLeder"/>
    <party role="TranspVirk"/>
    <party role="Udvalg"/>
  </parties>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E6F62-3995-49E4-BD32-490DED35167C}">
  <ds:schemaRefs>
    <ds:schemaRef ds:uri="Captia"/>
  </ds:schemaRefs>
</ds:datastoreItem>
</file>

<file path=customXml/itemProps2.xml><?xml version="1.0" encoding="utf-8"?>
<ds:datastoreItem xmlns:ds="http://schemas.openxmlformats.org/officeDocument/2006/customXml" ds:itemID="{F67D1FCF-9A4A-4C14-8D6F-6DC1C8D7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0</TotalTime>
  <Pages>2</Pages>
  <Words>318</Words>
  <Characters>1945</Characters>
  <Application>Microsoft Office Word</Application>
  <DocSecurity>0</DocSecurity>
  <PresentationFormat>BrevX</PresentationFormat>
  <Lines>16</Lines>
  <Paragraphs>4</Paragraphs>
  <ScaleCrop>false</ScaleCrop>
  <HeadingPairs>
    <vt:vector size="2" baseType="variant">
      <vt:variant>
        <vt:lpstr>Titel</vt:lpstr>
      </vt:variant>
      <vt:variant>
        <vt:i4>1</vt:i4>
      </vt:variant>
    </vt:vector>
  </HeadingPairs>
  <TitlesOfParts>
    <vt:vector size="1" baseType="lpstr">
      <vt:lpstr/>
    </vt:vector>
  </TitlesOfParts>
  <Company>Trafik- og Byggestyrelsen</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Niels-Anders Nielsen</dc:creator>
  <dc:description>vers. 07.12.2015</dc:description>
  <cp:lastModifiedBy>Lilli Glad</cp:lastModifiedBy>
  <cp:revision>2</cp:revision>
  <cp:lastPrinted>2015-12-07T09:49:00Z</cp:lastPrinted>
  <dcterms:created xsi:type="dcterms:W3CDTF">2016-03-21T10:50:00Z</dcterms:created>
  <dcterms:modified xsi:type="dcterms:W3CDTF">2016-03-21T10:50:00Z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C:\Users\mibn\AppData\Local\Temp\Scanjour\Captia\SJ20140909093629410 [DOK2030358].DOCX</vt:lpwstr>
  </property>
  <property fmtid="{D5CDD505-2E9C-101B-9397-08002B2CF9AE}" pid="3" name="title">
    <vt:lpwstr>- - - - A - Følgebrev - Approval Certificate for Designated Assessor (Part 145) (DOK2030358)</vt:lpwstr>
  </property>
  <property fmtid="{D5CDD505-2E9C-101B-9397-08002B2CF9AE}" pid="4" name="docId">
    <vt:lpwstr>trmcaptia.asp.csc.dk/TSProd/DOR1394</vt:lpwstr>
  </property>
  <property fmtid="{D5CDD505-2E9C-101B-9397-08002B2CF9AE}" pid="5" name="command">
    <vt:lpwstr>&amp;x_flettemodtagere=</vt:lpwstr>
  </property>
  <property fmtid="{D5CDD505-2E9C-101B-9397-08002B2CF9AE}" pid="6" name="ContentRemapped">
    <vt:lpwstr>true</vt:lpwstr>
  </property>
</Properties>
</file>